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C5" w:rsidRDefault="00E42BC5" w:rsidP="00042CCB">
      <w:pPr>
        <w:jc w:val="center"/>
        <w:rPr>
          <w:rFonts w:cstheme="minorHAnsi"/>
          <w:b/>
          <w:color w:val="2E74B5" w:themeColor="accent1" w:themeShade="BF"/>
          <w:sz w:val="24"/>
          <w:szCs w:val="24"/>
          <w:u w:val="single"/>
        </w:rPr>
      </w:pPr>
    </w:p>
    <w:p w:rsidR="006E60A8" w:rsidRPr="003554B0" w:rsidRDefault="006E60A8" w:rsidP="00042CCB">
      <w:pPr>
        <w:jc w:val="center"/>
        <w:rPr>
          <w:rFonts w:cstheme="minorHAnsi"/>
          <w:b/>
          <w:color w:val="2E74B5" w:themeColor="accent1" w:themeShade="BF"/>
          <w:sz w:val="24"/>
          <w:szCs w:val="24"/>
          <w:u w:val="single"/>
        </w:rPr>
      </w:pPr>
      <w:r w:rsidRPr="003554B0">
        <w:rPr>
          <w:rFonts w:cstheme="minorHAnsi"/>
          <w:b/>
          <w:color w:val="2E74B5" w:themeColor="accent1" w:themeShade="BF"/>
          <w:sz w:val="24"/>
          <w:szCs w:val="24"/>
          <w:u w:val="single"/>
        </w:rPr>
        <w:t>Handwriting Rationale</w:t>
      </w:r>
      <w:r w:rsidR="00B6645D">
        <w:rPr>
          <w:rFonts w:cstheme="minorHAnsi"/>
          <w:b/>
          <w:color w:val="2E74B5" w:themeColor="accent1" w:themeShade="BF"/>
          <w:sz w:val="24"/>
          <w:szCs w:val="24"/>
          <w:u w:val="single"/>
        </w:rPr>
        <w:t xml:space="preserve"> 2023</w:t>
      </w:r>
      <w:r w:rsidR="003554B0" w:rsidRPr="003554B0">
        <w:rPr>
          <w:rFonts w:cstheme="minorHAnsi"/>
          <w:b/>
          <w:color w:val="2E74B5" w:themeColor="accent1" w:themeShade="BF"/>
          <w:sz w:val="24"/>
          <w:szCs w:val="24"/>
          <w:u w:val="single"/>
        </w:rPr>
        <w:t xml:space="preserve"> Holmes Chapel Primary School</w:t>
      </w:r>
    </w:p>
    <w:p w:rsidR="00042CCB" w:rsidRPr="003554B0" w:rsidRDefault="00042CCB" w:rsidP="00042CCB">
      <w:pPr>
        <w:jc w:val="center"/>
        <w:rPr>
          <w:rFonts w:cstheme="minorHAnsi"/>
          <w:b/>
          <w:color w:val="2E74B5" w:themeColor="accent1" w:themeShade="BF"/>
          <w:sz w:val="24"/>
          <w:szCs w:val="24"/>
          <w:u w:val="single"/>
        </w:rPr>
      </w:pPr>
    </w:p>
    <w:p w:rsidR="00531D6D" w:rsidRPr="003554B0" w:rsidRDefault="00531D6D" w:rsidP="00042CCB">
      <w:pPr>
        <w:jc w:val="center"/>
        <w:rPr>
          <w:rFonts w:cstheme="minorHAnsi"/>
          <w:b/>
          <w:color w:val="2E74B5" w:themeColor="accent1" w:themeShade="BF"/>
          <w:sz w:val="24"/>
          <w:szCs w:val="24"/>
          <w:u w:val="single"/>
        </w:rPr>
      </w:pPr>
      <w:r w:rsidRPr="003554B0">
        <w:rPr>
          <w:rFonts w:cstheme="minorHAnsi"/>
          <w:b/>
          <w:color w:val="2E74B5" w:themeColor="accent1" w:themeShade="BF"/>
          <w:sz w:val="24"/>
          <w:szCs w:val="24"/>
          <w:u w:val="single"/>
        </w:rPr>
        <w:t>Intent</w:t>
      </w:r>
    </w:p>
    <w:p w:rsidR="00531D6D" w:rsidRPr="00042CCB" w:rsidRDefault="00320DF5" w:rsidP="00531D6D">
      <w:pPr>
        <w:pStyle w:val="NormalWeb"/>
        <w:spacing w:before="240" w:beforeAutospacing="0" w:after="240" w:afterAutospacing="0"/>
        <w:rPr>
          <w:rFonts w:asciiTheme="minorHAnsi" w:hAnsiTheme="minorHAnsi" w:cstheme="minorHAnsi"/>
          <w:color w:val="282828"/>
        </w:rPr>
      </w:pPr>
      <w:r w:rsidRPr="00042CCB">
        <w:rPr>
          <w:rFonts w:asciiTheme="minorHAnsi" w:hAnsiTheme="minorHAnsi" w:cstheme="minorHAnsi"/>
          <w:color w:val="282828"/>
        </w:rPr>
        <w:t xml:space="preserve">At Holmes Chapel Primary School we </w:t>
      </w:r>
      <w:r w:rsidR="00662E99" w:rsidRPr="00042CCB">
        <w:rPr>
          <w:rFonts w:asciiTheme="minorHAnsi" w:hAnsiTheme="minorHAnsi" w:cstheme="minorHAnsi"/>
          <w:color w:val="282828"/>
        </w:rPr>
        <w:t xml:space="preserve">intend our </w:t>
      </w:r>
      <w:r w:rsidRPr="00042CCB">
        <w:rPr>
          <w:rFonts w:asciiTheme="minorHAnsi" w:hAnsiTheme="minorHAnsi" w:cstheme="minorHAnsi"/>
          <w:color w:val="282828"/>
        </w:rPr>
        <w:t>children to have the skills to be able to write fluently</w:t>
      </w:r>
      <w:r w:rsidR="00662E99" w:rsidRPr="00042CCB">
        <w:rPr>
          <w:rFonts w:asciiTheme="minorHAnsi" w:hAnsiTheme="minorHAnsi" w:cstheme="minorHAnsi"/>
          <w:color w:val="282828"/>
        </w:rPr>
        <w:t xml:space="preserve">, legibly, </w:t>
      </w:r>
      <w:r w:rsidRPr="00042CCB">
        <w:rPr>
          <w:rFonts w:asciiTheme="minorHAnsi" w:hAnsiTheme="minorHAnsi" w:cstheme="minorHAnsi"/>
          <w:color w:val="282828"/>
        </w:rPr>
        <w:t>and with automaticity</w:t>
      </w:r>
      <w:r w:rsidR="00662E99" w:rsidRPr="00042CCB">
        <w:rPr>
          <w:rFonts w:asciiTheme="minorHAnsi" w:hAnsiTheme="minorHAnsi" w:cstheme="minorHAnsi"/>
          <w:color w:val="282828"/>
        </w:rPr>
        <w:t xml:space="preserve"> and speed</w:t>
      </w:r>
      <w:r w:rsidRPr="00042CCB">
        <w:rPr>
          <w:rFonts w:asciiTheme="minorHAnsi" w:hAnsiTheme="minorHAnsi" w:cstheme="minorHAnsi"/>
          <w:color w:val="282828"/>
        </w:rPr>
        <w:t xml:space="preserve">. We </w:t>
      </w:r>
      <w:r w:rsidR="00662E99" w:rsidRPr="00042CCB">
        <w:rPr>
          <w:rFonts w:asciiTheme="minorHAnsi" w:hAnsiTheme="minorHAnsi" w:cstheme="minorHAnsi"/>
          <w:color w:val="282828"/>
        </w:rPr>
        <w:t xml:space="preserve">want confident writers who can successfully form letters with correct and relative size, form different strokes to join adjacent letters, and eventually make conscious decisions to join or understand when letters are best left un-joined. We want our children to take care with their handwriting and being proud of their work, knowing </w:t>
      </w:r>
      <w:r w:rsidR="00145182" w:rsidRPr="00042CCB">
        <w:rPr>
          <w:rFonts w:asciiTheme="minorHAnsi" w:hAnsiTheme="minorHAnsi" w:cstheme="minorHAnsi"/>
          <w:color w:val="282828"/>
        </w:rPr>
        <w:t xml:space="preserve">it is </w:t>
      </w:r>
      <w:r w:rsidR="00662E99" w:rsidRPr="00042CCB">
        <w:rPr>
          <w:rFonts w:asciiTheme="minorHAnsi" w:hAnsiTheme="minorHAnsi" w:cstheme="minorHAnsi"/>
          <w:color w:val="282828"/>
        </w:rPr>
        <w:t xml:space="preserve">presented adequately for the job it is intended (display, note-taking, </w:t>
      </w:r>
      <w:proofErr w:type="spellStart"/>
      <w:r w:rsidR="00662E99" w:rsidRPr="00042CCB">
        <w:rPr>
          <w:rFonts w:asciiTheme="minorHAnsi" w:hAnsiTheme="minorHAnsi" w:cstheme="minorHAnsi"/>
          <w:color w:val="282828"/>
        </w:rPr>
        <w:t>etc</w:t>
      </w:r>
      <w:proofErr w:type="spellEnd"/>
      <w:r w:rsidR="00662E99" w:rsidRPr="00042CCB">
        <w:rPr>
          <w:rFonts w:asciiTheme="minorHAnsi" w:hAnsiTheme="minorHAnsi" w:cstheme="minorHAnsi"/>
          <w:color w:val="282828"/>
        </w:rPr>
        <w:t>)</w:t>
      </w:r>
      <w:r w:rsidR="00145182" w:rsidRPr="00042CCB">
        <w:rPr>
          <w:rFonts w:asciiTheme="minorHAnsi" w:hAnsiTheme="minorHAnsi" w:cstheme="minorHAnsi"/>
          <w:color w:val="282828"/>
        </w:rPr>
        <w:t xml:space="preserve">. </w:t>
      </w:r>
    </w:p>
    <w:p w:rsidR="00531D6D" w:rsidRPr="003554B0" w:rsidRDefault="00531D6D" w:rsidP="00042CCB">
      <w:pPr>
        <w:pStyle w:val="NormalWeb"/>
        <w:spacing w:before="240" w:beforeAutospacing="0" w:after="240" w:afterAutospacing="0"/>
        <w:jc w:val="center"/>
        <w:rPr>
          <w:rFonts w:asciiTheme="minorHAnsi" w:hAnsiTheme="minorHAnsi" w:cstheme="minorHAnsi"/>
          <w:b/>
          <w:color w:val="2E74B5" w:themeColor="accent1" w:themeShade="BF"/>
          <w:u w:val="single"/>
        </w:rPr>
      </w:pPr>
      <w:r w:rsidRPr="003554B0">
        <w:rPr>
          <w:rFonts w:asciiTheme="minorHAnsi" w:hAnsiTheme="minorHAnsi" w:cstheme="minorHAnsi"/>
          <w:b/>
          <w:color w:val="2E74B5" w:themeColor="accent1" w:themeShade="BF"/>
          <w:u w:val="single"/>
        </w:rPr>
        <w:t>Implementation</w:t>
      </w:r>
    </w:p>
    <w:p w:rsidR="00145182" w:rsidRPr="003554B0" w:rsidRDefault="000969E6" w:rsidP="00531D6D">
      <w:pPr>
        <w:pStyle w:val="NormalWeb"/>
        <w:spacing w:before="240" w:beforeAutospacing="0" w:after="240" w:afterAutospacing="0"/>
        <w:rPr>
          <w:rFonts w:asciiTheme="minorHAnsi" w:hAnsiTheme="minorHAnsi" w:cstheme="minorHAnsi"/>
          <w:b/>
          <w:color w:val="2E74B5" w:themeColor="accent1" w:themeShade="BF"/>
        </w:rPr>
      </w:pPr>
      <w:r w:rsidRPr="003554B0">
        <w:rPr>
          <w:rFonts w:asciiTheme="minorHAnsi" w:hAnsiTheme="minorHAnsi" w:cstheme="minorHAnsi"/>
          <w:b/>
          <w:color w:val="2E74B5" w:themeColor="accent1" w:themeShade="BF"/>
        </w:rPr>
        <w:t>Early Years</w:t>
      </w:r>
      <w:r w:rsidR="00145182" w:rsidRPr="003554B0">
        <w:rPr>
          <w:rFonts w:asciiTheme="minorHAnsi" w:hAnsiTheme="minorHAnsi" w:cstheme="minorHAnsi"/>
          <w:b/>
          <w:color w:val="2E74B5" w:themeColor="accent1" w:themeShade="BF"/>
        </w:rPr>
        <w:t xml:space="preserve">: </w:t>
      </w:r>
    </w:p>
    <w:p w:rsidR="009E0C50" w:rsidRPr="00042CCB" w:rsidRDefault="00145182" w:rsidP="009E0C50">
      <w:pPr>
        <w:pStyle w:val="NormalWeb"/>
        <w:spacing w:before="240" w:beforeAutospacing="0" w:after="240" w:afterAutospacing="0"/>
        <w:rPr>
          <w:rFonts w:asciiTheme="minorHAnsi" w:hAnsiTheme="minorHAnsi" w:cstheme="minorHAnsi"/>
          <w:color w:val="282828"/>
        </w:rPr>
      </w:pPr>
      <w:r w:rsidRPr="00042CCB">
        <w:rPr>
          <w:rFonts w:asciiTheme="minorHAnsi" w:hAnsiTheme="minorHAnsi" w:cstheme="minorHAnsi"/>
          <w:color w:val="282828"/>
        </w:rPr>
        <w:t>Early handwriting</w:t>
      </w:r>
      <w:r w:rsidR="009E0C50" w:rsidRPr="00042CCB">
        <w:rPr>
          <w:rFonts w:asciiTheme="minorHAnsi" w:hAnsiTheme="minorHAnsi" w:cstheme="minorHAnsi"/>
          <w:color w:val="282828"/>
        </w:rPr>
        <w:t xml:space="preserve"> is taught dai</w:t>
      </w:r>
      <w:r w:rsidR="00BE6947">
        <w:rPr>
          <w:rFonts w:asciiTheme="minorHAnsi" w:hAnsiTheme="minorHAnsi" w:cstheme="minorHAnsi"/>
          <w:color w:val="282828"/>
        </w:rPr>
        <w:t xml:space="preserve">ly through a variety of methods, following the mnemonic from Little </w:t>
      </w:r>
      <w:proofErr w:type="spellStart"/>
      <w:r w:rsidR="00BE6947">
        <w:rPr>
          <w:rFonts w:asciiTheme="minorHAnsi" w:hAnsiTheme="minorHAnsi" w:cstheme="minorHAnsi"/>
          <w:color w:val="282828"/>
        </w:rPr>
        <w:t>Wandle</w:t>
      </w:r>
      <w:proofErr w:type="spellEnd"/>
      <w:r w:rsidR="00BE6947">
        <w:rPr>
          <w:rFonts w:asciiTheme="minorHAnsi" w:hAnsiTheme="minorHAnsi" w:cstheme="minorHAnsi"/>
          <w:color w:val="282828"/>
        </w:rPr>
        <w:t>, in a variety of methods:</w:t>
      </w:r>
    </w:p>
    <w:p w:rsidR="00145182" w:rsidRPr="00042CCB" w:rsidRDefault="009E0C50" w:rsidP="003B2620">
      <w:pPr>
        <w:pStyle w:val="NormalWeb"/>
        <w:numPr>
          <w:ilvl w:val="0"/>
          <w:numId w:val="20"/>
        </w:numPr>
        <w:spacing w:before="240" w:beforeAutospacing="0" w:after="240" w:afterAutospacing="0"/>
        <w:rPr>
          <w:rFonts w:asciiTheme="minorHAnsi" w:hAnsiTheme="minorHAnsi" w:cstheme="minorHAnsi"/>
          <w:color w:val="282828"/>
        </w:rPr>
      </w:pPr>
      <w:r w:rsidRPr="00042CCB">
        <w:rPr>
          <w:rFonts w:asciiTheme="minorHAnsi" w:hAnsiTheme="minorHAnsi" w:cstheme="minorHAnsi"/>
          <w:color w:val="282828"/>
        </w:rPr>
        <w:t xml:space="preserve">In Reception, teachers raise awareness of patterns and shapes in </w:t>
      </w:r>
      <w:r w:rsidR="00145182" w:rsidRPr="00042CCB">
        <w:rPr>
          <w:rFonts w:asciiTheme="minorHAnsi" w:hAnsiTheme="minorHAnsi" w:cstheme="minorHAnsi"/>
          <w:color w:val="282828"/>
        </w:rPr>
        <w:t xml:space="preserve">the environment and developing the vocabulary for them. </w:t>
      </w:r>
    </w:p>
    <w:p w:rsidR="000969E6" w:rsidRPr="00042CCB" w:rsidRDefault="00496F1D" w:rsidP="00145182">
      <w:pPr>
        <w:pStyle w:val="Default"/>
        <w:numPr>
          <w:ilvl w:val="0"/>
          <w:numId w:val="20"/>
        </w:numPr>
        <w:rPr>
          <w:rFonts w:asciiTheme="minorHAnsi" w:hAnsiTheme="minorHAnsi" w:cstheme="minorHAnsi"/>
          <w:szCs w:val="22"/>
        </w:rPr>
      </w:pPr>
      <w:r>
        <w:rPr>
          <w:rFonts w:asciiTheme="minorHAnsi" w:hAnsiTheme="minorHAnsi" w:cstheme="minorHAnsi"/>
          <w:szCs w:val="22"/>
        </w:rPr>
        <w:t>Teachers m</w:t>
      </w:r>
      <w:r w:rsidR="00145182" w:rsidRPr="00042CCB">
        <w:rPr>
          <w:rFonts w:asciiTheme="minorHAnsi" w:hAnsiTheme="minorHAnsi" w:cstheme="minorHAnsi"/>
          <w:szCs w:val="22"/>
        </w:rPr>
        <w:t>odel and explain vocabulary of movement by talking about the movements children make, such as going round and round, making curves, etc.</w:t>
      </w:r>
    </w:p>
    <w:p w:rsidR="003B2620" w:rsidRPr="00042CCB" w:rsidRDefault="003B2620" w:rsidP="003B2620">
      <w:pPr>
        <w:pStyle w:val="Default"/>
        <w:ind w:left="360"/>
        <w:rPr>
          <w:rFonts w:asciiTheme="minorHAnsi" w:hAnsiTheme="minorHAnsi" w:cstheme="minorHAnsi"/>
          <w:szCs w:val="22"/>
        </w:rPr>
      </w:pPr>
    </w:p>
    <w:p w:rsidR="00145182" w:rsidRPr="00042CCB" w:rsidRDefault="00496F1D" w:rsidP="003B2620">
      <w:pPr>
        <w:pStyle w:val="Default"/>
        <w:numPr>
          <w:ilvl w:val="0"/>
          <w:numId w:val="20"/>
        </w:numPr>
        <w:rPr>
          <w:rFonts w:asciiTheme="minorHAnsi" w:hAnsiTheme="minorHAnsi" w:cstheme="minorHAnsi"/>
          <w:szCs w:val="22"/>
        </w:rPr>
      </w:pPr>
      <w:r>
        <w:rPr>
          <w:rFonts w:asciiTheme="minorHAnsi" w:hAnsiTheme="minorHAnsi" w:cstheme="minorHAnsi"/>
          <w:szCs w:val="22"/>
        </w:rPr>
        <w:t>To d</w:t>
      </w:r>
      <w:r w:rsidR="000969E6" w:rsidRPr="00042CCB">
        <w:rPr>
          <w:rFonts w:asciiTheme="minorHAnsi" w:hAnsiTheme="minorHAnsi" w:cstheme="minorHAnsi"/>
          <w:szCs w:val="22"/>
        </w:rPr>
        <w:t xml:space="preserve">evelop gross motor skills </w:t>
      </w:r>
      <w:r>
        <w:rPr>
          <w:rFonts w:asciiTheme="minorHAnsi" w:hAnsiTheme="minorHAnsi" w:cstheme="minorHAnsi"/>
          <w:szCs w:val="22"/>
        </w:rPr>
        <w:t>teachers</w:t>
      </w:r>
      <w:r w:rsidR="000969E6" w:rsidRPr="00042CCB">
        <w:rPr>
          <w:rFonts w:asciiTheme="minorHAnsi" w:hAnsiTheme="minorHAnsi" w:cstheme="minorHAnsi"/>
          <w:szCs w:val="22"/>
        </w:rPr>
        <w:t xml:space="preserve"> model and encourag</w:t>
      </w:r>
      <w:r>
        <w:rPr>
          <w:rFonts w:asciiTheme="minorHAnsi" w:hAnsiTheme="minorHAnsi" w:cstheme="minorHAnsi"/>
          <w:szCs w:val="22"/>
        </w:rPr>
        <w:t>e the</w:t>
      </w:r>
      <w:r w:rsidR="000969E6" w:rsidRPr="00042CCB">
        <w:rPr>
          <w:rFonts w:asciiTheme="minorHAnsi" w:hAnsiTheme="minorHAnsi" w:cstheme="minorHAnsi"/>
          <w:szCs w:val="22"/>
        </w:rPr>
        <w:t xml:space="preserve"> children to make shapes with their body/ movements to help them remember </w:t>
      </w:r>
      <w:r w:rsidR="003B2620" w:rsidRPr="00042CCB">
        <w:rPr>
          <w:rFonts w:asciiTheme="minorHAnsi" w:hAnsiTheme="minorHAnsi" w:cstheme="minorHAnsi"/>
          <w:szCs w:val="22"/>
        </w:rPr>
        <w:t xml:space="preserve">patterns and shapes, make </w:t>
      </w:r>
      <w:r w:rsidR="00145182" w:rsidRPr="00042CCB">
        <w:rPr>
          <w:rFonts w:asciiTheme="minorHAnsi" w:hAnsiTheme="minorHAnsi" w:cstheme="minorHAnsi"/>
          <w:szCs w:val="22"/>
        </w:rPr>
        <w:t>large movements in the air with their arms, hands and shoulders</w:t>
      </w:r>
      <w:r w:rsidR="003B2620" w:rsidRPr="00042CCB">
        <w:rPr>
          <w:rFonts w:asciiTheme="minorHAnsi" w:hAnsiTheme="minorHAnsi" w:cstheme="minorHAnsi"/>
          <w:szCs w:val="22"/>
        </w:rPr>
        <w:t>, encouraging use of both sides, and use warm up activities to build core strength in order to help posture and necessary muscle memory.</w:t>
      </w:r>
    </w:p>
    <w:p w:rsidR="003B2620" w:rsidRPr="00042CCB" w:rsidRDefault="003B2620" w:rsidP="003B2620">
      <w:pPr>
        <w:pStyle w:val="ListParagraph"/>
        <w:rPr>
          <w:rFonts w:cstheme="minorHAnsi"/>
        </w:rPr>
      </w:pPr>
    </w:p>
    <w:p w:rsidR="003B2620" w:rsidRPr="00496F1D" w:rsidRDefault="00496F1D" w:rsidP="00496F1D">
      <w:pPr>
        <w:pStyle w:val="Default"/>
        <w:numPr>
          <w:ilvl w:val="0"/>
          <w:numId w:val="20"/>
        </w:numPr>
        <w:rPr>
          <w:rFonts w:asciiTheme="minorHAnsi" w:hAnsiTheme="minorHAnsi" w:cstheme="minorHAnsi"/>
          <w:szCs w:val="22"/>
        </w:rPr>
      </w:pPr>
      <w:r>
        <w:rPr>
          <w:rFonts w:asciiTheme="minorHAnsi" w:hAnsiTheme="minorHAnsi" w:cstheme="minorHAnsi"/>
          <w:szCs w:val="22"/>
        </w:rPr>
        <w:t>To d</w:t>
      </w:r>
      <w:r w:rsidR="003B2620" w:rsidRPr="00042CCB">
        <w:rPr>
          <w:rFonts w:asciiTheme="minorHAnsi" w:hAnsiTheme="minorHAnsi" w:cstheme="minorHAnsi"/>
          <w:szCs w:val="22"/>
        </w:rPr>
        <w:t xml:space="preserve">evelop fine motor skills and dexterity </w:t>
      </w:r>
      <w:r>
        <w:rPr>
          <w:rFonts w:asciiTheme="minorHAnsi" w:hAnsiTheme="minorHAnsi" w:cstheme="minorHAnsi"/>
          <w:szCs w:val="22"/>
        </w:rPr>
        <w:t>teachers</w:t>
      </w:r>
      <w:r w:rsidR="003B2620" w:rsidRPr="00496F1D">
        <w:rPr>
          <w:rFonts w:asciiTheme="minorHAnsi" w:hAnsiTheme="minorHAnsi" w:cstheme="minorHAnsi"/>
          <w:szCs w:val="22"/>
        </w:rPr>
        <w:t xml:space="preserve"> provid</w:t>
      </w:r>
      <w:r>
        <w:rPr>
          <w:rFonts w:asciiTheme="minorHAnsi" w:hAnsiTheme="minorHAnsi" w:cstheme="minorHAnsi"/>
          <w:szCs w:val="22"/>
        </w:rPr>
        <w:t>e the</w:t>
      </w:r>
      <w:r w:rsidR="003B2620" w:rsidRPr="00496F1D">
        <w:rPr>
          <w:rFonts w:asciiTheme="minorHAnsi" w:hAnsiTheme="minorHAnsi" w:cstheme="minorHAnsi"/>
          <w:szCs w:val="22"/>
        </w:rPr>
        <w:t xml:space="preserve"> children with activities, such as pegs, threading, construction, play dough, cutting, use of tweezers, etc. </w:t>
      </w:r>
    </w:p>
    <w:p w:rsidR="000969E6" w:rsidRPr="00042CCB" w:rsidRDefault="000969E6" w:rsidP="00145182">
      <w:pPr>
        <w:pStyle w:val="Default"/>
        <w:rPr>
          <w:rFonts w:asciiTheme="minorHAnsi" w:hAnsiTheme="minorHAnsi" w:cstheme="minorHAnsi"/>
          <w:szCs w:val="22"/>
        </w:rPr>
      </w:pPr>
    </w:p>
    <w:p w:rsidR="000969E6" w:rsidRPr="00042CCB" w:rsidRDefault="00496F1D" w:rsidP="003B2620">
      <w:pPr>
        <w:pStyle w:val="Default"/>
        <w:numPr>
          <w:ilvl w:val="0"/>
          <w:numId w:val="20"/>
        </w:numPr>
        <w:rPr>
          <w:rFonts w:asciiTheme="minorHAnsi" w:hAnsiTheme="minorHAnsi" w:cstheme="minorHAnsi"/>
          <w:szCs w:val="22"/>
        </w:rPr>
      </w:pPr>
      <w:r>
        <w:rPr>
          <w:rFonts w:asciiTheme="minorHAnsi" w:hAnsiTheme="minorHAnsi" w:cstheme="minorHAnsi"/>
          <w:szCs w:val="22"/>
        </w:rPr>
        <w:t>Teachers m</w:t>
      </w:r>
      <w:r w:rsidR="000969E6" w:rsidRPr="00042CCB">
        <w:rPr>
          <w:rFonts w:asciiTheme="minorHAnsi" w:hAnsiTheme="minorHAnsi" w:cstheme="minorHAnsi"/>
          <w:szCs w:val="22"/>
        </w:rPr>
        <w:t>odel corre</w:t>
      </w:r>
      <w:r w:rsidR="003C722E">
        <w:rPr>
          <w:rFonts w:asciiTheme="minorHAnsi" w:hAnsiTheme="minorHAnsi" w:cstheme="minorHAnsi"/>
          <w:szCs w:val="22"/>
        </w:rPr>
        <w:t>ct letter formation (print</w:t>
      </w:r>
      <w:r w:rsidR="000969E6" w:rsidRPr="00042CCB">
        <w:rPr>
          <w:rFonts w:asciiTheme="minorHAnsi" w:hAnsiTheme="minorHAnsi" w:cstheme="minorHAnsi"/>
          <w:szCs w:val="22"/>
        </w:rPr>
        <w:t xml:space="preserve">) using the correct positional language to reinforce orientation and help memory recall.  </w:t>
      </w:r>
    </w:p>
    <w:p w:rsidR="000969E6" w:rsidRPr="00042CCB" w:rsidRDefault="000969E6" w:rsidP="00145182">
      <w:pPr>
        <w:pStyle w:val="Default"/>
        <w:rPr>
          <w:rFonts w:asciiTheme="minorHAnsi" w:hAnsiTheme="minorHAnsi" w:cstheme="minorHAnsi"/>
          <w:szCs w:val="22"/>
        </w:rPr>
      </w:pPr>
    </w:p>
    <w:p w:rsidR="000969E6" w:rsidRPr="00042CCB" w:rsidRDefault="000969E6" w:rsidP="003B2620">
      <w:pPr>
        <w:pStyle w:val="Default"/>
        <w:numPr>
          <w:ilvl w:val="0"/>
          <w:numId w:val="20"/>
        </w:numPr>
        <w:rPr>
          <w:rFonts w:asciiTheme="minorHAnsi" w:hAnsiTheme="minorHAnsi" w:cstheme="minorHAnsi"/>
          <w:szCs w:val="22"/>
        </w:rPr>
      </w:pPr>
      <w:r w:rsidRPr="00042CCB">
        <w:rPr>
          <w:rFonts w:asciiTheme="minorHAnsi" w:hAnsiTheme="minorHAnsi" w:cstheme="minorHAnsi"/>
          <w:szCs w:val="22"/>
        </w:rPr>
        <w:t>Children make patterns and letter shapes in</w:t>
      </w:r>
      <w:r w:rsidR="003B2620" w:rsidRPr="00042CCB">
        <w:rPr>
          <w:rFonts w:asciiTheme="minorHAnsi" w:hAnsiTheme="minorHAnsi" w:cstheme="minorHAnsi"/>
          <w:szCs w:val="22"/>
        </w:rPr>
        <w:t xml:space="preserve"> the air, on each other’s backs, </w:t>
      </w:r>
      <w:r w:rsidRPr="00042CCB">
        <w:rPr>
          <w:rFonts w:asciiTheme="minorHAnsi" w:hAnsiTheme="minorHAnsi" w:cstheme="minorHAnsi"/>
          <w:szCs w:val="22"/>
        </w:rPr>
        <w:t>sand, flour, wipe off chalk boards/ floor with water paint brushes</w:t>
      </w:r>
    </w:p>
    <w:p w:rsidR="000969E6" w:rsidRPr="00042CCB" w:rsidRDefault="000969E6" w:rsidP="00145182">
      <w:pPr>
        <w:pStyle w:val="Default"/>
        <w:rPr>
          <w:rFonts w:asciiTheme="minorHAnsi" w:hAnsiTheme="minorHAnsi" w:cstheme="minorHAnsi"/>
          <w:szCs w:val="22"/>
        </w:rPr>
      </w:pPr>
    </w:p>
    <w:p w:rsidR="000969E6" w:rsidRPr="00042CCB" w:rsidRDefault="000969E6" w:rsidP="003B2620">
      <w:pPr>
        <w:pStyle w:val="Default"/>
        <w:numPr>
          <w:ilvl w:val="0"/>
          <w:numId w:val="20"/>
        </w:numPr>
        <w:rPr>
          <w:rFonts w:asciiTheme="minorHAnsi" w:hAnsiTheme="minorHAnsi" w:cstheme="minorHAnsi"/>
          <w:szCs w:val="22"/>
        </w:rPr>
      </w:pPr>
      <w:r w:rsidRPr="00042CCB">
        <w:rPr>
          <w:rFonts w:asciiTheme="minorHAnsi" w:hAnsiTheme="minorHAnsi" w:cstheme="minorHAnsi"/>
          <w:szCs w:val="22"/>
        </w:rPr>
        <w:t xml:space="preserve">Teachers model correct pencil grip and correct/ support where necessary. </w:t>
      </w:r>
    </w:p>
    <w:p w:rsidR="003B2620" w:rsidRPr="00042CCB" w:rsidRDefault="003B2620" w:rsidP="003B2620">
      <w:pPr>
        <w:pStyle w:val="ListParagraph"/>
        <w:rPr>
          <w:rFonts w:cstheme="minorHAnsi"/>
        </w:rPr>
      </w:pPr>
    </w:p>
    <w:p w:rsidR="003B2620" w:rsidRPr="00042CCB" w:rsidRDefault="003B2620" w:rsidP="003B2620">
      <w:pPr>
        <w:pStyle w:val="Default"/>
        <w:numPr>
          <w:ilvl w:val="0"/>
          <w:numId w:val="20"/>
        </w:numPr>
        <w:rPr>
          <w:rFonts w:asciiTheme="minorHAnsi" w:hAnsiTheme="minorHAnsi" w:cstheme="minorHAnsi"/>
          <w:szCs w:val="22"/>
        </w:rPr>
      </w:pPr>
      <w:r w:rsidRPr="00042CCB">
        <w:rPr>
          <w:rFonts w:asciiTheme="minorHAnsi" w:hAnsiTheme="minorHAnsi" w:cstheme="minorHAnsi"/>
          <w:szCs w:val="22"/>
        </w:rPr>
        <w:t>Teacher</w:t>
      </w:r>
      <w:r w:rsidR="00496F1D">
        <w:rPr>
          <w:rFonts w:asciiTheme="minorHAnsi" w:hAnsiTheme="minorHAnsi" w:cstheme="minorHAnsi"/>
          <w:szCs w:val="22"/>
        </w:rPr>
        <w:t>s</w:t>
      </w:r>
      <w:r w:rsidRPr="00042CCB">
        <w:rPr>
          <w:rFonts w:asciiTheme="minorHAnsi" w:hAnsiTheme="minorHAnsi" w:cstheme="minorHAnsi"/>
          <w:szCs w:val="22"/>
        </w:rPr>
        <w:t xml:space="preserve"> model correct posture for sitting and correct paper orientation. </w:t>
      </w:r>
    </w:p>
    <w:p w:rsidR="000969E6" w:rsidRPr="00042CCB" w:rsidRDefault="000969E6" w:rsidP="00145182">
      <w:pPr>
        <w:pStyle w:val="Default"/>
        <w:rPr>
          <w:rFonts w:asciiTheme="minorHAnsi" w:hAnsiTheme="minorHAnsi" w:cstheme="minorHAnsi"/>
          <w:szCs w:val="22"/>
        </w:rPr>
      </w:pPr>
    </w:p>
    <w:p w:rsidR="000969E6" w:rsidRPr="00042CCB" w:rsidRDefault="000969E6" w:rsidP="003B2620">
      <w:pPr>
        <w:pStyle w:val="Default"/>
        <w:numPr>
          <w:ilvl w:val="0"/>
          <w:numId w:val="20"/>
        </w:numPr>
        <w:rPr>
          <w:rFonts w:asciiTheme="minorHAnsi" w:hAnsiTheme="minorHAnsi" w:cstheme="minorHAnsi"/>
          <w:szCs w:val="22"/>
        </w:rPr>
      </w:pPr>
      <w:r w:rsidRPr="00042CCB">
        <w:rPr>
          <w:rFonts w:asciiTheme="minorHAnsi" w:hAnsiTheme="minorHAnsi" w:cstheme="minorHAnsi"/>
          <w:szCs w:val="22"/>
        </w:rPr>
        <w:t>Teachers provide triangular-shaped equipment (pencils and white</w:t>
      </w:r>
      <w:r w:rsidR="003C722E">
        <w:rPr>
          <w:rFonts w:asciiTheme="minorHAnsi" w:hAnsiTheme="minorHAnsi" w:cstheme="minorHAnsi"/>
          <w:szCs w:val="22"/>
        </w:rPr>
        <w:t xml:space="preserve">board pens) as much as possible, and explore the use of different grips to aid a comfortable grip. </w:t>
      </w:r>
    </w:p>
    <w:p w:rsidR="003B2620" w:rsidRPr="00042CCB" w:rsidRDefault="003B2620" w:rsidP="003B2620">
      <w:pPr>
        <w:pStyle w:val="ListParagraph"/>
        <w:rPr>
          <w:rFonts w:cstheme="minorHAnsi"/>
        </w:rPr>
      </w:pPr>
    </w:p>
    <w:p w:rsidR="003B2620" w:rsidRPr="00042CCB" w:rsidRDefault="009E0C50" w:rsidP="003B2620">
      <w:pPr>
        <w:pStyle w:val="Default"/>
        <w:numPr>
          <w:ilvl w:val="0"/>
          <w:numId w:val="20"/>
        </w:numPr>
        <w:rPr>
          <w:rFonts w:asciiTheme="minorHAnsi" w:hAnsiTheme="minorHAnsi" w:cstheme="minorHAnsi"/>
          <w:szCs w:val="22"/>
        </w:rPr>
      </w:pPr>
      <w:r w:rsidRPr="00042CCB">
        <w:rPr>
          <w:rFonts w:asciiTheme="minorHAnsi" w:hAnsiTheme="minorHAnsi" w:cstheme="minorHAnsi"/>
          <w:szCs w:val="22"/>
        </w:rPr>
        <w:t>Formal h</w:t>
      </w:r>
      <w:r w:rsidR="003B2620" w:rsidRPr="00042CCB">
        <w:rPr>
          <w:rFonts w:asciiTheme="minorHAnsi" w:hAnsiTheme="minorHAnsi" w:cstheme="minorHAnsi"/>
          <w:szCs w:val="22"/>
        </w:rPr>
        <w:t xml:space="preserve">andwriting </w:t>
      </w:r>
      <w:r w:rsidRPr="00042CCB">
        <w:rPr>
          <w:rFonts w:asciiTheme="minorHAnsi" w:hAnsiTheme="minorHAnsi" w:cstheme="minorHAnsi"/>
          <w:szCs w:val="22"/>
        </w:rPr>
        <w:t xml:space="preserve">and letter formation practice in books / on paper </w:t>
      </w:r>
      <w:r w:rsidR="003B2620" w:rsidRPr="00042CCB">
        <w:rPr>
          <w:rFonts w:asciiTheme="minorHAnsi" w:hAnsiTheme="minorHAnsi" w:cstheme="minorHAnsi"/>
          <w:szCs w:val="22"/>
        </w:rPr>
        <w:t xml:space="preserve">is taught seated at a table of appropriate height where possible. </w:t>
      </w:r>
    </w:p>
    <w:p w:rsidR="00E63C90" w:rsidRPr="00042CCB" w:rsidRDefault="00E63C90" w:rsidP="00E63C90">
      <w:pPr>
        <w:pStyle w:val="ListParagraph"/>
        <w:rPr>
          <w:rFonts w:cstheme="minorHAnsi"/>
        </w:rPr>
      </w:pPr>
    </w:p>
    <w:p w:rsidR="006E60A8" w:rsidRDefault="00E63C90" w:rsidP="004A53D2">
      <w:pPr>
        <w:pStyle w:val="Default"/>
        <w:numPr>
          <w:ilvl w:val="0"/>
          <w:numId w:val="20"/>
        </w:numPr>
        <w:rPr>
          <w:rFonts w:asciiTheme="minorHAnsi" w:hAnsiTheme="minorHAnsi" w:cstheme="minorHAnsi"/>
          <w:szCs w:val="22"/>
        </w:rPr>
      </w:pPr>
      <w:r w:rsidRPr="003C722E">
        <w:rPr>
          <w:rFonts w:asciiTheme="minorHAnsi" w:hAnsiTheme="minorHAnsi" w:cstheme="minorHAnsi"/>
          <w:szCs w:val="22"/>
        </w:rPr>
        <w:t xml:space="preserve">In Reception, where children are identified to struggle with fine motor skills, </w:t>
      </w:r>
      <w:r w:rsidR="003C722E">
        <w:rPr>
          <w:rFonts w:asciiTheme="minorHAnsi" w:hAnsiTheme="minorHAnsi" w:cstheme="minorHAnsi"/>
          <w:szCs w:val="22"/>
        </w:rPr>
        <w:t xml:space="preserve">we provide fine motor interventions on building muscle strength, orientation, pressure as applicable. </w:t>
      </w:r>
    </w:p>
    <w:p w:rsidR="003C722E" w:rsidRDefault="003C722E" w:rsidP="003C722E">
      <w:pPr>
        <w:pStyle w:val="ListParagraph"/>
        <w:rPr>
          <w:rFonts w:cstheme="minorHAnsi"/>
        </w:rPr>
      </w:pPr>
    </w:p>
    <w:p w:rsidR="003C722E" w:rsidRPr="003C722E" w:rsidRDefault="003C722E" w:rsidP="003C722E">
      <w:pPr>
        <w:pStyle w:val="Default"/>
        <w:ind w:left="360"/>
        <w:rPr>
          <w:rFonts w:asciiTheme="minorHAnsi" w:hAnsiTheme="minorHAnsi" w:cstheme="minorHAnsi"/>
          <w:szCs w:val="22"/>
        </w:rPr>
      </w:pPr>
    </w:p>
    <w:p w:rsidR="000969E6" w:rsidRPr="00042CCB" w:rsidRDefault="006E60A8" w:rsidP="00145182">
      <w:pPr>
        <w:pStyle w:val="Default"/>
        <w:rPr>
          <w:rFonts w:asciiTheme="minorHAnsi" w:hAnsiTheme="minorHAnsi" w:cstheme="minorHAnsi"/>
          <w:b/>
          <w:szCs w:val="22"/>
        </w:rPr>
      </w:pPr>
      <w:r w:rsidRPr="00496F1D">
        <w:rPr>
          <w:rFonts w:asciiTheme="minorHAnsi" w:hAnsiTheme="minorHAnsi" w:cstheme="minorHAnsi"/>
          <w:b/>
          <w:color w:val="2E74B5" w:themeColor="accent1" w:themeShade="BF"/>
          <w:szCs w:val="22"/>
        </w:rPr>
        <w:t>Key Stage 1</w:t>
      </w:r>
      <w:r w:rsidR="00042CCB">
        <w:rPr>
          <w:rFonts w:asciiTheme="minorHAnsi" w:hAnsiTheme="minorHAnsi" w:cstheme="minorHAnsi"/>
          <w:b/>
          <w:szCs w:val="22"/>
        </w:rPr>
        <w:t>:</w:t>
      </w:r>
    </w:p>
    <w:p w:rsidR="006E60A8" w:rsidRPr="00042CCB" w:rsidRDefault="006E60A8" w:rsidP="00145182">
      <w:pPr>
        <w:pStyle w:val="Default"/>
        <w:rPr>
          <w:rFonts w:asciiTheme="minorHAnsi" w:hAnsiTheme="minorHAnsi" w:cstheme="minorHAnsi"/>
          <w:b/>
          <w:sz w:val="28"/>
          <w:szCs w:val="22"/>
        </w:rPr>
      </w:pPr>
    </w:p>
    <w:p w:rsidR="00E63C90" w:rsidRPr="00042CCB" w:rsidRDefault="009E0C50" w:rsidP="003B2620">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 xml:space="preserve">In </w:t>
      </w:r>
      <w:r w:rsidR="006326A7" w:rsidRPr="00042CCB">
        <w:rPr>
          <w:rFonts w:asciiTheme="minorHAnsi" w:hAnsiTheme="minorHAnsi" w:cstheme="minorHAnsi"/>
          <w:szCs w:val="22"/>
        </w:rPr>
        <w:t>Key Stage 1</w:t>
      </w:r>
      <w:r w:rsidRPr="00042CCB">
        <w:rPr>
          <w:rFonts w:asciiTheme="minorHAnsi" w:hAnsiTheme="minorHAnsi" w:cstheme="minorHAnsi"/>
          <w:szCs w:val="22"/>
        </w:rPr>
        <w:t xml:space="preserve">, </w:t>
      </w:r>
      <w:r w:rsidR="00E63C90" w:rsidRPr="00042CCB">
        <w:rPr>
          <w:rFonts w:asciiTheme="minorHAnsi" w:hAnsiTheme="minorHAnsi" w:cstheme="minorHAnsi"/>
          <w:szCs w:val="22"/>
        </w:rPr>
        <w:t xml:space="preserve">handwriting lessons are </w:t>
      </w:r>
      <w:r w:rsidR="00E63C90" w:rsidRPr="003D38B9">
        <w:rPr>
          <w:rFonts w:asciiTheme="minorHAnsi" w:hAnsiTheme="minorHAnsi" w:cstheme="minorHAnsi"/>
          <w:szCs w:val="22"/>
        </w:rPr>
        <w:t xml:space="preserve">taught </w:t>
      </w:r>
      <w:r w:rsidR="00BE6947">
        <w:rPr>
          <w:rFonts w:asciiTheme="minorHAnsi" w:hAnsiTheme="minorHAnsi" w:cstheme="minorHAnsi"/>
          <w:szCs w:val="22"/>
        </w:rPr>
        <w:t>2-3</w:t>
      </w:r>
      <w:r w:rsidR="003D38B9">
        <w:rPr>
          <w:rFonts w:asciiTheme="minorHAnsi" w:hAnsiTheme="minorHAnsi" w:cstheme="minorHAnsi"/>
          <w:szCs w:val="22"/>
        </w:rPr>
        <w:t>x</w:t>
      </w:r>
      <w:r w:rsidR="003C722E">
        <w:rPr>
          <w:rFonts w:asciiTheme="minorHAnsi" w:hAnsiTheme="minorHAnsi" w:cstheme="minorHAnsi"/>
          <w:szCs w:val="22"/>
        </w:rPr>
        <w:t xml:space="preserve"> per week, using the </w:t>
      </w:r>
      <w:proofErr w:type="spellStart"/>
      <w:r w:rsidR="003C722E">
        <w:rPr>
          <w:rFonts w:asciiTheme="minorHAnsi" w:hAnsiTheme="minorHAnsi" w:cstheme="minorHAnsi"/>
          <w:szCs w:val="22"/>
        </w:rPr>
        <w:t>Letterjoin</w:t>
      </w:r>
      <w:proofErr w:type="spellEnd"/>
      <w:r w:rsidR="003C722E">
        <w:rPr>
          <w:rFonts w:asciiTheme="minorHAnsi" w:hAnsiTheme="minorHAnsi" w:cstheme="minorHAnsi"/>
          <w:szCs w:val="22"/>
        </w:rPr>
        <w:t xml:space="preserve"> scheme. </w:t>
      </w:r>
    </w:p>
    <w:p w:rsidR="00E63C90" w:rsidRPr="00042CCB" w:rsidRDefault="00E63C90" w:rsidP="006E60A8">
      <w:pPr>
        <w:pStyle w:val="Default"/>
        <w:ind w:left="360"/>
        <w:rPr>
          <w:rFonts w:asciiTheme="minorHAnsi" w:hAnsiTheme="minorHAnsi" w:cstheme="minorHAnsi"/>
          <w:szCs w:val="22"/>
        </w:rPr>
      </w:pPr>
    </w:p>
    <w:p w:rsidR="006326A7" w:rsidRPr="00042CCB" w:rsidRDefault="00E63C90" w:rsidP="006326A7">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T</w:t>
      </w:r>
      <w:r w:rsidR="009E0C50" w:rsidRPr="00042CCB">
        <w:rPr>
          <w:rFonts w:asciiTheme="minorHAnsi" w:hAnsiTheme="minorHAnsi" w:cstheme="minorHAnsi"/>
          <w:szCs w:val="22"/>
        </w:rPr>
        <w:t>eachers model correct formation of lower case</w:t>
      </w:r>
      <w:r w:rsidR="006326A7" w:rsidRPr="00042CCB">
        <w:rPr>
          <w:rFonts w:asciiTheme="minorHAnsi" w:hAnsiTheme="minorHAnsi" w:cstheme="minorHAnsi"/>
          <w:szCs w:val="22"/>
        </w:rPr>
        <w:t xml:space="preserve">, </w:t>
      </w:r>
      <w:r w:rsidR="009E0C50" w:rsidRPr="00042CCB">
        <w:rPr>
          <w:rFonts w:asciiTheme="minorHAnsi" w:hAnsiTheme="minorHAnsi" w:cstheme="minorHAnsi"/>
          <w:szCs w:val="22"/>
        </w:rPr>
        <w:t>capital letters</w:t>
      </w:r>
      <w:r w:rsidR="006326A7" w:rsidRPr="00042CCB">
        <w:rPr>
          <w:rFonts w:asciiTheme="minorHAnsi" w:hAnsiTheme="minorHAnsi" w:cstheme="minorHAnsi"/>
          <w:szCs w:val="22"/>
        </w:rPr>
        <w:t xml:space="preserve"> and numbers 0-9</w:t>
      </w:r>
      <w:r w:rsidR="009E0C50" w:rsidRPr="00042CCB">
        <w:rPr>
          <w:rFonts w:asciiTheme="minorHAnsi" w:hAnsiTheme="minorHAnsi" w:cstheme="minorHAnsi"/>
          <w:szCs w:val="22"/>
        </w:rPr>
        <w:t xml:space="preserve">, differentiating where they start and finish. </w:t>
      </w:r>
    </w:p>
    <w:p w:rsidR="006326A7" w:rsidRPr="00042CCB" w:rsidRDefault="006326A7" w:rsidP="006326A7">
      <w:pPr>
        <w:pStyle w:val="Default"/>
        <w:ind w:left="360"/>
        <w:rPr>
          <w:rFonts w:asciiTheme="minorHAnsi" w:hAnsiTheme="minorHAnsi" w:cstheme="minorHAnsi"/>
          <w:szCs w:val="22"/>
        </w:rPr>
      </w:pPr>
    </w:p>
    <w:p w:rsidR="006326A7" w:rsidRPr="00042CCB" w:rsidRDefault="006326A7" w:rsidP="006326A7">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Letters are introduced and revised in letter families with vocabulary modelled to reinforce shap</w:t>
      </w:r>
      <w:r w:rsidR="003C722E">
        <w:rPr>
          <w:rFonts w:asciiTheme="minorHAnsi" w:hAnsiTheme="minorHAnsi" w:cstheme="minorHAnsi"/>
          <w:szCs w:val="22"/>
        </w:rPr>
        <w:t xml:space="preserve">e and direct of those families, following the Little </w:t>
      </w:r>
      <w:proofErr w:type="spellStart"/>
      <w:r w:rsidR="003C722E">
        <w:rPr>
          <w:rFonts w:asciiTheme="minorHAnsi" w:hAnsiTheme="minorHAnsi" w:cstheme="minorHAnsi"/>
          <w:szCs w:val="22"/>
        </w:rPr>
        <w:t>Wandle</w:t>
      </w:r>
      <w:proofErr w:type="spellEnd"/>
      <w:r w:rsidR="003C722E">
        <w:rPr>
          <w:rFonts w:asciiTheme="minorHAnsi" w:hAnsiTheme="minorHAnsi" w:cstheme="minorHAnsi"/>
          <w:szCs w:val="22"/>
        </w:rPr>
        <w:t xml:space="preserve"> rhymes.  </w:t>
      </w:r>
    </w:p>
    <w:p w:rsidR="00E63C90" w:rsidRPr="00042CCB" w:rsidRDefault="00E63C90" w:rsidP="00E63C90">
      <w:pPr>
        <w:pStyle w:val="Default"/>
        <w:ind w:left="360"/>
        <w:rPr>
          <w:rFonts w:asciiTheme="minorHAnsi" w:hAnsiTheme="minorHAnsi" w:cstheme="minorHAnsi"/>
          <w:szCs w:val="22"/>
        </w:rPr>
      </w:pPr>
    </w:p>
    <w:p w:rsidR="00E63C90" w:rsidRDefault="006326A7" w:rsidP="00A133C1">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 xml:space="preserve">Teachers </w:t>
      </w:r>
      <w:r w:rsidR="003C722E">
        <w:rPr>
          <w:rFonts w:asciiTheme="minorHAnsi" w:hAnsiTheme="minorHAnsi" w:cstheme="minorHAnsi"/>
          <w:szCs w:val="22"/>
        </w:rPr>
        <w:t xml:space="preserve">revise horizontal strokes for joining and introduce diagonal strokes for joining. </w:t>
      </w:r>
      <w:r w:rsidRPr="00042CCB">
        <w:rPr>
          <w:rFonts w:asciiTheme="minorHAnsi" w:hAnsiTheme="minorHAnsi" w:cstheme="minorHAnsi"/>
          <w:szCs w:val="22"/>
        </w:rPr>
        <w:t xml:space="preserve"> </w:t>
      </w:r>
    </w:p>
    <w:p w:rsidR="00F0535B" w:rsidRDefault="00F0535B" w:rsidP="00F0535B">
      <w:pPr>
        <w:pStyle w:val="ListParagraph"/>
        <w:rPr>
          <w:rFonts w:cstheme="minorHAnsi"/>
        </w:rPr>
      </w:pPr>
    </w:p>
    <w:p w:rsidR="00F0535B" w:rsidRPr="00496F1D" w:rsidRDefault="00F0535B" w:rsidP="00F0535B">
      <w:pPr>
        <w:pStyle w:val="Default"/>
        <w:ind w:left="360"/>
        <w:rPr>
          <w:rFonts w:asciiTheme="minorHAnsi" w:hAnsiTheme="minorHAnsi" w:cstheme="minorHAnsi"/>
          <w:color w:val="2E74B5" w:themeColor="accent1" w:themeShade="BF"/>
          <w:szCs w:val="22"/>
        </w:rPr>
      </w:pPr>
      <w:r w:rsidRPr="00496F1D">
        <w:rPr>
          <w:rFonts w:asciiTheme="minorHAnsi" w:hAnsiTheme="minorHAnsi" w:cstheme="minorHAnsi"/>
          <w:b/>
          <w:color w:val="2E74B5" w:themeColor="accent1" w:themeShade="BF"/>
          <w:szCs w:val="22"/>
        </w:rPr>
        <w:t>Key Stage 2</w:t>
      </w:r>
      <w:r w:rsidR="003D38B9" w:rsidRPr="00496F1D">
        <w:rPr>
          <w:rFonts w:asciiTheme="minorHAnsi" w:hAnsiTheme="minorHAnsi" w:cstheme="minorHAnsi"/>
          <w:color w:val="2E74B5" w:themeColor="accent1" w:themeShade="BF"/>
          <w:szCs w:val="22"/>
        </w:rPr>
        <w:t>:</w:t>
      </w:r>
    </w:p>
    <w:p w:rsidR="00A133C1" w:rsidRPr="00042CCB" w:rsidRDefault="00A133C1" w:rsidP="00A133C1">
      <w:pPr>
        <w:pStyle w:val="Default"/>
        <w:rPr>
          <w:rFonts w:asciiTheme="minorHAnsi" w:hAnsiTheme="minorHAnsi" w:cstheme="minorHAnsi"/>
          <w:szCs w:val="22"/>
        </w:rPr>
      </w:pPr>
    </w:p>
    <w:p w:rsidR="00E63C90" w:rsidRPr="00042CCB" w:rsidRDefault="00E63C90" w:rsidP="00E63C90">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 xml:space="preserve">In Lower Key Stage 2, handwriting is taught </w:t>
      </w:r>
      <w:r w:rsidR="00BE6947">
        <w:rPr>
          <w:rFonts w:asciiTheme="minorHAnsi" w:hAnsiTheme="minorHAnsi" w:cstheme="minorHAnsi"/>
          <w:szCs w:val="22"/>
        </w:rPr>
        <w:t>2</w:t>
      </w:r>
      <w:r w:rsidR="003D38B9">
        <w:rPr>
          <w:rFonts w:asciiTheme="minorHAnsi" w:hAnsiTheme="minorHAnsi" w:cstheme="minorHAnsi"/>
          <w:szCs w:val="22"/>
        </w:rPr>
        <w:t>x</w:t>
      </w:r>
      <w:r w:rsidRPr="00042CCB">
        <w:rPr>
          <w:rFonts w:asciiTheme="minorHAnsi" w:hAnsiTheme="minorHAnsi" w:cstheme="minorHAnsi"/>
          <w:szCs w:val="22"/>
        </w:rPr>
        <w:t xml:space="preserve"> per week focusing on strokes for joining, legibility, consistency and quality of writing. </w:t>
      </w:r>
    </w:p>
    <w:p w:rsidR="006E60A8" w:rsidRPr="00042CCB" w:rsidRDefault="006E60A8" w:rsidP="003D38B9">
      <w:pPr>
        <w:pStyle w:val="Default"/>
        <w:rPr>
          <w:rFonts w:asciiTheme="minorHAnsi" w:hAnsiTheme="minorHAnsi" w:cstheme="minorHAnsi"/>
          <w:b/>
          <w:sz w:val="28"/>
          <w:szCs w:val="22"/>
        </w:rPr>
      </w:pPr>
    </w:p>
    <w:p w:rsidR="003572D4" w:rsidRPr="00042CCB" w:rsidRDefault="00A75EF5" w:rsidP="006326A7">
      <w:pPr>
        <w:pStyle w:val="Default"/>
        <w:numPr>
          <w:ilvl w:val="0"/>
          <w:numId w:val="21"/>
        </w:numPr>
        <w:rPr>
          <w:rFonts w:asciiTheme="minorHAnsi" w:hAnsiTheme="minorHAnsi" w:cstheme="minorHAnsi"/>
          <w:szCs w:val="22"/>
        </w:rPr>
      </w:pPr>
      <w:r>
        <w:rPr>
          <w:rFonts w:asciiTheme="minorHAnsi" w:hAnsiTheme="minorHAnsi" w:cstheme="minorHAnsi"/>
          <w:szCs w:val="22"/>
        </w:rPr>
        <w:t>In Upper Key S</w:t>
      </w:r>
      <w:r w:rsidR="006326A7" w:rsidRPr="00042CCB">
        <w:rPr>
          <w:rFonts w:asciiTheme="minorHAnsi" w:hAnsiTheme="minorHAnsi" w:cstheme="minorHAnsi"/>
          <w:szCs w:val="22"/>
        </w:rPr>
        <w:t>tage 2, handwriting</w:t>
      </w:r>
      <w:r w:rsidR="00F0535B">
        <w:rPr>
          <w:rFonts w:asciiTheme="minorHAnsi" w:hAnsiTheme="minorHAnsi" w:cstheme="minorHAnsi"/>
          <w:szCs w:val="22"/>
        </w:rPr>
        <w:t xml:space="preserve"> </w:t>
      </w:r>
      <w:r w:rsidR="00F0535B" w:rsidRPr="003D38B9">
        <w:rPr>
          <w:rFonts w:asciiTheme="minorHAnsi" w:hAnsiTheme="minorHAnsi" w:cstheme="minorHAnsi"/>
          <w:color w:val="auto"/>
          <w:szCs w:val="22"/>
        </w:rPr>
        <w:t>is</w:t>
      </w:r>
      <w:r w:rsidR="006326A7" w:rsidRPr="00F0535B">
        <w:rPr>
          <w:rFonts w:asciiTheme="minorHAnsi" w:hAnsiTheme="minorHAnsi" w:cstheme="minorHAnsi"/>
          <w:color w:val="FF0000"/>
          <w:szCs w:val="22"/>
        </w:rPr>
        <w:t xml:space="preserve"> </w:t>
      </w:r>
      <w:r w:rsidR="006326A7" w:rsidRPr="00042CCB">
        <w:rPr>
          <w:rFonts w:asciiTheme="minorHAnsi" w:hAnsiTheme="minorHAnsi" w:cstheme="minorHAnsi"/>
          <w:szCs w:val="22"/>
        </w:rPr>
        <w:t xml:space="preserve">assessed and where common </w:t>
      </w:r>
      <w:r w:rsidR="003572D4" w:rsidRPr="00042CCB">
        <w:rPr>
          <w:rFonts w:asciiTheme="minorHAnsi" w:hAnsiTheme="minorHAnsi" w:cstheme="minorHAnsi"/>
          <w:szCs w:val="22"/>
        </w:rPr>
        <w:t xml:space="preserve">errors occur, whole class lessons are planned to address these errors. </w:t>
      </w:r>
    </w:p>
    <w:p w:rsidR="003572D4" w:rsidRPr="00042CCB" w:rsidRDefault="003572D4" w:rsidP="003572D4">
      <w:pPr>
        <w:pStyle w:val="ListParagraph"/>
        <w:rPr>
          <w:rFonts w:cstheme="minorHAnsi"/>
        </w:rPr>
      </w:pPr>
    </w:p>
    <w:p w:rsidR="006326A7" w:rsidRPr="00042CCB" w:rsidRDefault="003572D4" w:rsidP="006326A7">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In Upper Key Stage 2, handwriting is practised i</w:t>
      </w:r>
      <w:r w:rsidR="00E63C90" w:rsidRPr="00042CCB">
        <w:rPr>
          <w:rFonts w:asciiTheme="minorHAnsi" w:hAnsiTheme="minorHAnsi" w:cstheme="minorHAnsi"/>
          <w:szCs w:val="22"/>
        </w:rPr>
        <w:t xml:space="preserve">n word form linked to spellings </w:t>
      </w:r>
      <w:r w:rsidR="003D38B9">
        <w:rPr>
          <w:rFonts w:asciiTheme="minorHAnsi" w:hAnsiTheme="minorHAnsi" w:cstheme="minorHAnsi"/>
          <w:szCs w:val="22"/>
        </w:rPr>
        <w:t>2x per week</w:t>
      </w:r>
      <w:r w:rsidR="003D38B9" w:rsidRPr="00042CCB">
        <w:rPr>
          <w:rFonts w:asciiTheme="minorHAnsi" w:hAnsiTheme="minorHAnsi" w:cstheme="minorHAnsi"/>
          <w:szCs w:val="22"/>
        </w:rPr>
        <w:t xml:space="preserve"> </w:t>
      </w:r>
      <w:r w:rsidR="00E63C90" w:rsidRPr="00042CCB">
        <w:rPr>
          <w:rFonts w:asciiTheme="minorHAnsi" w:hAnsiTheme="minorHAnsi" w:cstheme="minorHAnsi"/>
          <w:szCs w:val="22"/>
        </w:rPr>
        <w:t xml:space="preserve">or </w:t>
      </w:r>
      <w:r w:rsidR="003D38B9">
        <w:rPr>
          <w:rFonts w:asciiTheme="minorHAnsi" w:hAnsiTheme="minorHAnsi" w:cstheme="minorHAnsi"/>
          <w:szCs w:val="22"/>
        </w:rPr>
        <w:t xml:space="preserve">ongoing through </w:t>
      </w:r>
      <w:r w:rsidR="00E63C90" w:rsidRPr="00042CCB">
        <w:rPr>
          <w:rFonts w:asciiTheme="minorHAnsi" w:hAnsiTheme="minorHAnsi" w:cstheme="minorHAnsi"/>
          <w:szCs w:val="22"/>
        </w:rPr>
        <w:t>common errors</w:t>
      </w:r>
      <w:r w:rsidR="00496F1D">
        <w:rPr>
          <w:rFonts w:asciiTheme="minorHAnsi" w:hAnsiTheme="minorHAnsi" w:cstheme="minorHAnsi"/>
          <w:szCs w:val="22"/>
        </w:rPr>
        <w:t xml:space="preserve"> in their </w:t>
      </w:r>
      <w:r w:rsidR="003D38B9">
        <w:rPr>
          <w:rFonts w:asciiTheme="minorHAnsi" w:hAnsiTheme="minorHAnsi" w:cstheme="minorHAnsi"/>
          <w:szCs w:val="22"/>
        </w:rPr>
        <w:t>writing.</w:t>
      </w:r>
    </w:p>
    <w:p w:rsidR="00E63C90" w:rsidRPr="00042CCB" w:rsidRDefault="00E63C90" w:rsidP="00E63C90">
      <w:pPr>
        <w:pStyle w:val="ListParagraph"/>
        <w:rPr>
          <w:rFonts w:cstheme="minorHAnsi"/>
        </w:rPr>
      </w:pPr>
    </w:p>
    <w:p w:rsidR="006E60A8" w:rsidRPr="00496F1D" w:rsidRDefault="006E60A8" w:rsidP="006E60A8">
      <w:pPr>
        <w:rPr>
          <w:rFonts w:cstheme="minorHAnsi"/>
          <w:b/>
          <w:color w:val="2E74B5" w:themeColor="accent1" w:themeShade="BF"/>
          <w:sz w:val="24"/>
        </w:rPr>
      </w:pPr>
      <w:r w:rsidRPr="00496F1D">
        <w:rPr>
          <w:rFonts w:cstheme="minorHAnsi"/>
          <w:b/>
          <w:color w:val="2E74B5" w:themeColor="accent1" w:themeShade="BF"/>
          <w:sz w:val="24"/>
        </w:rPr>
        <w:t>Whole School</w:t>
      </w:r>
      <w:r w:rsidR="00042CCB" w:rsidRPr="00496F1D">
        <w:rPr>
          <w:rFonts w:cstheme="minorHAnsi"/>
          <w:b/>
          <w:color w:val="2E74B5" w:themeColor="accent1" w:themeShade="BF"/>
          <w:sz w:val="24"/>
        </w:rPr>
        <w:t>:</w:t>
      </w:r>
    </w:p>
    <w:p w:rsidR="006E60A8" w:rsidRPr="00042CCB" w:rsidRDefault="00E63C90" w:rsidP="006E60A8">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 xml:space="preserve">All year groups provide suitable </w:t>
      </w:r>
      <w:r w:rsidR="006E60A8" w:rsidRPr="00042CCB">
        <w:rPr>
          <w:rFonts w:asciiTheme="minorHAnsi" w:hAnsiTheme="minorHAnsi" w:cstheme="minorHAnsi"/>
          <w:szCs w:val="22"/>
        </w:rPr>
        <w:t xml:space="preserve">equipment for children of good size and quality. Teachers provide additional ergonomic equipment where necessary (larger pens, grips, books with larger lines, </w:t>
      </w:r>
      <w:r w:rsidR="00A75EF5">
        <w:rPr>
          <w:rFonts w:asciiTheme="minorHAnsi" w:hAnsiTheme="minorHAnsi" w:cstheme="minorHAnsi"/>
          <w:szCs w:val="22"/>
        </w:rPr>
        <w:t>and other aids advised by Occupational Therapists</w:t>
      </w:r>
      <w:r w:rsidR="00427467" w:rsidRPr="00042CCB">
        <w:rPr>
          <w:rFonts w:asciiTheme="minorHAnsi" w:hAnsiTheme="minorHAnsi" w:cstheme="minorHAnsi"/>
          <w:szCs w:val="22"/>
        </w:rPr>
        <w:t xml:space="preserve">, </w:t>
      </w:r>
      <w:proofErr w:type="spellStart"/>
      <w:r w:rsidR="006E60A8" w:rsidRPr="00042CCB">
        <w:rPr>
          <w:rFonts w:asciiTheme="minorHAnsi" w:hAnsiTheme="minorHAnsi" w:cstheme="minorHAnsi"/>
          <w:szCs w:val="22"/>
        </w:rPr>
        <w:t>etc</w:t>
      </w:r>
      <w:proofErr w:type="spellEnd"/>
      <w:r w:rsidR="006E60A8" w:rsidRPr="00042CCB">
        <w:rPr>
          <w:rFonts w:asciiTheme="minorHAnsi" w:hAnsiTheme="minorHAnsi" w:cstheme="minorHAnsi"/>
          <w:szCs w:val="22"/>
        </w:rPr>
        <w:t>)</w:t>
      </w:r>
    </w:p>
    <w:p w:rsidR="006E60A8" w:rsidRPr="00042CCB" w:rsidRDefault="006E60A8" w:rsidP="006E60A8">
      <w:pPr>
        <w:pStyle w:val="ListParagraph"/>
        <w:rPr>
          <w:rFonts w:cstheme="minorHAnsi"/>
        </w:rPr>
      </w:pPr>
    </w:p>
    <w:p w:rsidR="006E60A8" w:rsidRPr="00042CCB" w:rsidRDefault="006E60A8" w:rsidP="008A4241">
      <w:pPr>
        <w:pStyle w:val="Default"/>
        <w:numPr>
          <w:ilvl w:val="0"/>
          <w:numId w:val="21"/>
        </w:numPr>
        <w:rPr>
          <w:rFonts w:asciiTheme="minorHAnsi" w:hAnsiTheme="minorHAnsi" w:cstheme="minorHAnsi"/>
          <w:szCs w:val="22"/>
        </w:rPr>
      </w:pPr>
      <w:r w:rsidRPr="00042CCB">
        <w:rPr>
          <w:rFonts w:asciiTheme="minorHAnsi" w:hAnsiTheme="minorHAnsi" w:cstheme="minorHAnsi"/>
          <w:szCs w:val="22"/>
        </w:rPr>
        <w:t xml:space="preserve">Interventions are put in place for children who struggle to meet age-related expectation (Peg to Paper, Write from the Start, </w:t>
      </w:r>
      <w:proofErr w:type="gramStart"/>
      <w:r w:rsidRPr="00042CCB">
        <w:rPr>
          <w:rFonts w:asciiTheme="minorHAnsi" w:hAnsiTheme="minorHAnsi" w:cstheme="minorHAnsi"/>
          <w:szCs w:val="22"/>
        </w:rPr>
        <w:t>Shine</w:t>
      </w:r>
      <w:proofErr w:type="gramEnd"/>
      <w:r w:rsidRPr="00042CCB">
        <w:rPr>
          <w:rFonts w:asciiTheme="minorHAnsi" w:hAnsiTheme="minorHAnsi" w:cstheme="minorHAnsi"/>
          <w:szCs w:val="22"/>
        </w:rPr>
        <w:t xml:space="preserve"> handwriting</w:t>
      </w:r>
      <w:r w:rsidR="00A75EF5">
        <w:rPr>
          <w:rFonts w:asciiTheme="minorHAnsi" w:hAnsiTheme="minorHAnsi" w:cstheme="minorHAnsi"/>
          <w:szCs w:val="22"/>
        </w:rPr>
        <w:t xml:space="preserve"> amongst other bespoke interventions based on individual needs</w:t>
      </w:r>
      <w:r w:rsidRPr="00042CCB">
        <w:rPr>
          <w:rFonts w:asciiTheme="minorHAnsi" w:hAnsiTheme="minorHAnsi" w:cstheme="minorHAnsi"/>
          <w:szCs w:val="22"/>
        </w:rPr>
        <w:t>).</w:t>
      </w:r>
    </w:p>
    <w:p w:rsidR="008A4241" w:rsidRPr="00042CCB" w:rsidRDefault="008A4241" w:rsidP="008A4241">
      <w:pPr>
        <w:pStyle w:val="ListParagraph"/>
        <w:rPr>
          <w:rFonts w:cstheme="minorHAnsi"/>
        </w:rPr>
      </w:pPr>
    </w:p>
    <w:p w:rsidR="004612BC" w:rsidRDefault="004612BC">
      <w:pPr>
        <w:rPr>
          <w:rFonts w:cstheme="minorHAnsi"/>
          <w:color w:val="000000"/>
          <w:sz w:val="24"/>
        </w:rPr>
      </w:pPr>
      <w:r>
        <w:rPr>
          <w:rFonts w:cstheme="minorHAnsi"/>
        </w:rPr>
        <w:br w:type="page"/>
      </w:r>
      <w:bookmarkStart w:id="0" w:name="_GoBack"/>
      <w:bookmarkEnd w:id="0"/>
    </w:p>
    <w:p w:rsidR="006E60A8" w:rsidRPr="00496F1D" w:rsidRDefault="006E60A8" w:rsidP="00042CCB">
      <w:pPr>
        <w:pStyle w:val="NormalWeb"/>
        <w:spacing w:before="240" w:beforeAutospacing="0" w:after="240" w:afterAutospacing="0"/>
        <w:jc w:val="center"/>
        <w:rPr>
          <w:rFonts w:asciiTheme="minorHAnsi" w:eastAsiaTheme="minorHAnsi" w:hAnsiTheme="minorHAnsi" w:cstheme="minorHAnsi"/>
          <w:b/>
          <w:color w:val="2E74B5" w:themeColor="accent1" w:themeShade="BF"/>
          <w:szCs w:val="22"/>
          <w:u w:val="single"/>
          <w:lang w:eastAsia="en-US"/>
        </w:rPr>
      </w:pPr>
      <w:r w:rsidRPr="00496F1D">
        <w:rPr>
          <w:rFonts w:asciiTheme="minorHAnsi" w:eastAsiaTheme="minorHAnsi" w:hAnsiTheme="minorHAnsi" w:cstheme="minorHAnsi"/>
          <w:b/>
          <w:color w:val="2E74B5" w:themeColor="accent1" w:themeShade="BF"/>
          <w:szCs w:val="22"/>
          <w:u w:val="single"/>
          <w:lang w:eastAsia="en-US"/>
        </w:rPr>
        <w:t>Assessment</w:t>
      </w:r>
    </w:p>
    <w:p w:rsidR="006E60A8" w:rsidRPr="00042CCB" w:rsidRDefault="00427467" w:rsidP="006E60A8">
      <w:pPr>
        <w:pStyle w:val="NormalWeb"/>
        <w:spacing w:before="240" w:beforeAutospacing="0" w:after="240" w:afterAutospacing="0"/>
        <w:rPr>
          <w:rFonts w:asciiTheme="minorHAnsi" w:eastAsiaTheme="minorHAnsi" w:hAnsiTheme="minorHAnsi" w:cstheme="minorHAnsi"/>
          <w:szCs w:val="22"/>
          <w:lang w:eastAsia="en-US"/>
        </w:rPr>
      </w:pPr>
      <w:r w:rsidRPr="00042CCB">
        <w:rPr>
          <w:rFonts w:asciiTheme="minorHAnsi" w:eastAsiaTheme="minorHAnsi" w:hAnsiTheme="minorHAnsi" w:cstheme="minorHAnsi"/>
          <w:szCs w:val="22"/>
          <w:lang w:eastAsia="en-US"/>
        </w:rPr>
        <w:t xml:space="preserve">The national curriculum end of key stage assessment in key stage 1 and 2 assesses handwriting as part of the writing element through the </w:t>
      </w:r>
      <w:r w:rsidR="00A75EF5">
        <w:rPr>
          <w:rFonts w:asciiTheme="minorHAnsi" w:eastAsiaTheme="minorHAnsi" w:hAnsiTheme="minorHAnsi" w:cstheme="minorHAnsi"/>
          <w:szCs w:val="22"/>
          <w:lang w:eastAsia="en-US"/>
        </w:rPr>
        <w:t>‘</w:t>
      </w:r>
      <w:r w:rsidRPr="00A75EF5">
        <w:rPr>
          <w:rFonts w:asciiTheme="minorHAnsi" w:eastAsiaTheme="minorHAnsi" w:hAnsiTheme="minorHAnsi" w:cstheme="minorHAnsi"/>
          <w:i/>
          <w:szCs w:val="22"/>
          <w:lang w:eastAsia="en-US"/>
        </w:rPr>
        <w:t>pupil can</w:t>
      </w:r>
      <w:r w:rsidR="00A75EF5" w:rsidRPr="00A75EF5">
        <w:rPr>
          <w:rFonts w:asciiTheme="minorHAnsi" w:eastAsiaTheme="minorHAnsi" w:hAnsiTheme="minorHAnsi" w:cstheme="minorHAnsi"/>
          <w:i/>
          <w:szCs w:val="22"/>
          <w:lang w:eastAsia="en-US"/>
        </w:rPr>
        <w:t>’</w:t>
      </w:r>
      <w:r w:rsidRPr="00042CCB">
        <w:rPr>
          <w:rFonts w:asciiTheme="minorHAnsi" w:eastAsiaTheme="minorHAnsi" w:hAnsiTheme="minorHAnsi" w:cstheme="minorHAnsi"/>
          <w:szCs w:val="22"/>
          <w:lang w:eastAsia="en-US"/>
        </w:rPr>
        <w:t xml:space="preserve"> statements. At Holmes Chapel Primary School, in each year group, we assess children’s handwriting through their ability to apply their handwriting in their everyday writing. We will look at work in everyday books, work for displays and specific handwriting books but not these alone. </w:t>
      </w:r>
    </w:p>
    <w:p w:rsidR="00427467" w:rsidRPr="00042CCB" w:rsidRDefault="00427467" w:rsidP="006E60A8">
      <w:pPr>
        <w:pStyle w:val="NormalWeb"/>
        <w:spacing w:before="240" w:beforeAutospacing="0" w:after="240" w:afterAutospacing="0"/>
        <w:rPr>
          <w:rFonts w:asciiTheme="minorHAnsi" w:eastAsiaTheme="minorHAnsi" w:hAnsiTheme="minorHAnsi" w:cstheme="minorHAnsi"/>
          <w:szCs w:val="22"/>
          <w:lang w:eastAsia="en-US"/>
        </w:rPr>
      </w:pPr>
      <w:r w:rsidRPr="00042CCB">
        <w:rPr>
          <w:rFonts w:asciiTheme="minorHAnsi" w:eastAsiaTheme="minorHAnsi" w:hAnsiTheme="minorHAnsi" w:cstheme="minorHAnsi"/>
          <w:szCs w:val="22"/>
          <w:lang w:eastAsia="en-US"/>
        </w:rPr>
        <w:t>Where a child struggles to meet the end of year writing expectation because of handwriting alone, ‘a particular weakness’ may be applied where the child has specific needs inhibiting the ARE in handwriting. In order to apply the ‘particular weakness’ as reason to achiev</w:t>
      </w:r>
      <w:r w:rsidR="008A4241" w:rsidRPr="00042CCB">
        <w:rPr>
          <w:rFonts w:asciiTheme="minorHAnsi" w:eastAsiaTheme="minorHAnsi" w:hAnsiTheme="minorHAnsi" w:cstheme="minorHAnsi"/>
          <w:szCs w:val="22"/>
          <w:lang w:eastAsia="en-US"/>
        </w:rPr>
        <w:t>e the ARE for writing, the teacher MUST provide evidence that every endeavour has been made to address this issue and help the child to improve</w:t>
      </w:r>
      <w:r w:rsidR="00A75EF5">
        <w:rPr>
          <w:rFonts w:asciiTheme="minorHAnsi" w:eastAsiaTheme="minorHAnsi" w:hAnsiTheme="minorHAnsi" w:cstheme="minorHAnsi"/>
          <w:szCs w:val="22"/>
          <w:lang w:eastAsia="en-US"/>
        </w:rPr>
        <w:t xml:space="preserve"> over time</w:t>
      </w:r>
      <w:r w:rsidR="008A4241" w:rsidRPr="00042CCB">
        <w:rPr>
          <w:rFonts w:asciiTheme="minorHAnsi" w:eastAsiaTheme="minorHAnsi" w:hAnsiTheme="minorHAnsi" w:cstheme="minorHAnsi"/>
          <w:szCs w:val="22"/>
          <w:lang w:eastAsia="en-US"/>
        </w:rPr>
        <w:t xml:space="preserve">. This particular weakness may be as a result of a physical need that affects the child’s gross/ fine motor skills. </w:t>
      </w:r>
    </w:p>
    <w:p w:rsidR="006E60A8" w:rsidRPr="00042CCB" w:rsidRDefault="006E60A8" w:rsidP="006E60A8">
      <w:pPr>
        <w:pStyle w:val="NormalWeb"/>
        <w:spacing w:before="240" w:beforeAutospacing="0" w:after="240" w:afterAutospacing="0"/>
        <w:rPr>
          <w:rFonts w:asciiTheme="minorHAnsi" w:eastAsiaTheme="minorHAnsi" w:hAnsiTheme="minorHAnsi" w:cstheme="minorHAnsi"/>
          <w:b/>
          <w:sz w:val="32"/>
          <w:szCs w:val="22"/>
          <w:lang w:eastAsia="en-US"/>
        </w:rPr>
      </w:pPr>
    </w:p>
    <w:p w:rsidR="00531D6D" w:rsidRPr="004612BC" w:rsidRDefault="00042CCB" w:rsidP="00042CCB">
      <w:pPr>
        <w:pStyle w:val="NormalWeb"/>
        <w:spacing w:before="240" w:beforeAutospacing="0" w:after="240" w:afterAutospacing="0"/>
        <w:jc w:val="center"/>
        <w:rPr>
          <w:rFonts w:asciiTheme="minorHAnsi" w:hAnsiTheme="minorHAnsi" w:cstheme="minorHAnsi"/>
          <w:b/>
          <w:color w:val="2E74B5" w:themeColor="accent1" w:themeShade="BF"/>
          <w:u w:val="single"/>
        </w:rPr>
      </w:pPr>
      <w:r w:rsidRPr="004612BC">
        <w:rPr>
          <w:rFonts w:asciiTheme="minorHAnsi" w:hAnsiTheme="minorHAnsi" w:cstheme="minorHAnsi"/>
          <w:b/>
          <w:color w:val="2E74B5" w:themeColor="accent1" w:themeShade="BF"/>
          <w:u w:val="single"/>
        </w:rPr>
        <w:t>Key Stage Overview</w:t>
      </w:r>
    </w:p>
    <w:tbl>
      <w:tblPr>
        <w:tblStyle w:val="TableGrid"/>
        <w:tblW w:w="10910" w:type="dxa"/>
        <w:jc w:val="center"/>
        <w:tblLook w:val="04A0" w:firstRow="1" w:lastRow="0" w:firstColumn="1" w:lastColumn="0" w:noHBand="0" w:noVBand="1"/>
      </w:tblPr>
      <w:tblGrid>
        <w:gridCol w:w="10910"/>
      </w:tblGrid>
      <w:tr w:rsidR="006E60A8" w:rsidRPr="00042CCB" w:rsidTr="00A75EF5">
        <w:trPr>
          <w:trHeight w:val="346"/>
          <w:jc w:val="center"/>
        </w:trPr>
        <w:tc>
          <w:tcPr>
            <w:tcW w:w="10910" w:type="dxa"/>
          </w:tcPr>
          <w:p w:rsidR="006E60A8" w:rsidRPr="00042CCB" w:rsidRDefault="006E60A8" w:rsidP="00320DF5">
            <w:pPr>
              <w:pStyle w:val="NormalWeb"/>
              <w:spacing w:before="240" w:after="240"/>
              <w:jc w:val="center"/>
              <w:rPr>
                <w:rFonts w:asciiTheme="minorHAnsi" w:hAnsiTheme="minorHAnsi" w:cstheme="minorHAnsi"/>
                <w:b/>
              </w:rPr>
            </w:pPr>
            <w:r w:rsidRPr="00042CCB">
              <w:rPr>
                <w:rFonts w:asciiTheme="minorHAnsi" w:hAnsiTheme="minorHAnsi" w:cstheme="minorHAnsi"/>
                <w:b/>
              </w:rPr>
              <w:t>Early Years Outcomes / Programme of Study</w:t>
            </w:r>
          </w:p>
        </w:tc>
      </w:tr>
      <w:tr w:rsidR="006E60A8" w:rsidRPr="00496F1D" w:rsidTr="00A75EF5">
        <w:trPr>
          <w:trHeight w:val="2587"/>
          <w:jc w:val="center"/>
        </w:trPr>
        <w:tc>
          <w:tcPr>
            <w:tcW w:w="10910" w:type="dxa"/>
          </w:tcPr>
          <w:p w:rsidR="006E60A8" w:rsidRPr="00496F1D" w:rsidRDefault="006E60A8" w:rsidP="00320DF5">
            <w:pPr>
              <w:rPr>
                <w:rFonts w:cstheme="minorHAnsi"/>
                <w:b/>
                <w:sz w:val="24"/>
                <w:szCs w:val="24"/>
                <w:u w:val="single"/>
              </w:rPr>
            </w:pPr>
            <w:r w:rsidRPr="00496F1D">
              <w:rPr>
                <w:rFonts w:cstheme="minorHAnsi"/>
                <w:b/>
                <w:sz w:val="24"/>
                <w:szCs w:val="24"/>
                <w:u w:val="single"/>
              </w:rPr>
              <w:t xml:space="preserve">EYFS </w:t>
            </w:r>
          </w:p>
          <w:p w:rsidR="006E60A8" w:rsidRPr="00496F1D" w:rsidRDefault="006E60A8" w:rsidP="00320DF5">
            <w:pPr>
              <w:rPr>
                <w:rFonts w:cstheme="minorHAnsi"/>
                <w:b/>
                <w:sz w:val="24"/>
                <w:szCs w:val="24"/>
              </w:rPr>
            </w:pPr>
          </w:p>
          <w:p w:rsidR="00A75EF5" w:rsidRDefault="00A75EF5" w:rsidP="00A75EF5">
            <w:pPr>
              <w:autoSpaceDE w:val="0"/>
              <w:autoSpaceDN w:val="0"/>
              <w:adjustRightInd w:val="0"/>
            </w:pPr>
            <w:r>
              <w:t xml:space="preserve">ELG: Fine Motor Skills </w:t>
            </w:r>
          </w:p>
          <w:p w:rsidR="00A75EF5" w:rsidRPr="00A75EF5" w:rsidRDefault="00A75EF5" w:rsidP="00A75EF5">
            <w:pPr>
              <w:pStyle w:val="ListParagraph"/>
              <w:numPr>
                <w:ilvl w:val="0"/>
                <w:numId w:val="25"/>
              </w:numPr>
              <w:autoSpaceDE w:val="0"/>
              <w:autoSpaceDN w:val="0"/>
              <w:adjustRightInd w:val="0"/>
              <w:rPr>
                <w:rFonts w:cstheme="minorHAnsi"/>
                <w:sz w:val="24"/>
                <w:szCs w:val="24"/>
              </w:rPr>
            </w:pPr>
            <w:r>
              <w:t>Hold a pencil effectively in preparation for fluent writing – using the tripod grip in almost all cases;</w:t>
            </w:r>
          </w:p>
          <w:p w:rsidR="00A75EF5" w:rsidRPr="00A75EF5" w:rsidRDefault="00A75EF5" w:rsidP="00A75EF5">
            <w:pPr>
              <w:pStyle w:val="ListParagraph"/>
              <w:numPr>
                <w:ilvl w:val="0"/>
                <w:numId w:val="25"/>
              </w:numPr>
              <w:autoSpaceDE w:val="0"/>
              <w:autoSpaceDN w:val="0"/>
              <w:adjustRightInd w:val="0"/>
              <w:rPr>
                <w:rFonts w:cstheme="minorHAnsi"/>
                <w:sz w:val="24"/>
                <w:szCs w:val="24"/>
              </w:rPr>
            </w:pPr>
            <w:r>
              <w:t>Use a range of small tools, including scissors, paint brushes and cutlery (Writing tools)</w:t>
            </w:r>
          </w:p>
          <w:p w:rsidR="006E60A8" w:rsidRPr="00A75EF5" w:rsidRDefault="00A75EF5" w:rsidP="00A75EF5">
            <w:pPr>
              <w:pStyle w:val="ListParagraph"/>
              <w:numPr>
                <w:ilvl w:val="0"/>
                <w:numId w:val="25"/>
              </w:numPr>
              <w:autoSpaceDE w:val="0"/>
              <w:autoSpaceDN w:val="0"/>
              <w:adjustRightInd w:val="0"/>
              <w:rPr>
                <w:rFonts w:cstheme="minorHAnsi"/>
                <w:sz w:val="24"/>
                <w:szCs w:val="24"/>
              </w:rPr>
            </w:pPr>
            <w:r>
              <w:t>Begin to show accuracy and care when drawing.</w:t>
            </w:r>
          </w:p>
          <w:p w:rsidR="00A75EF5" w:rsidRDefault="00A75EF5" w:rsidP="00A75EF5">
            <w:pPr>
              <w:autoSpaceDE w:val="0"/>
              <w:autoSpaceDN w:val="0"/>
              <w:adjustRightInd w:val="0"/>
            </w:pPr>
            <w:r>
              <w:t>ELG: Writing</w:t>
            </w:r>
          </w:p>
          <w:p w:rsidR="00A75EF5" w:rsidRPr="00A75EF5" w:rsidRDefault="00A75EF5" w:rsidP="00A75EF5">
            <w:pPr>
              <w:pStyle w:val="ListParagraph"/>
              <w:numPr>
                <w:ilvl w:val="0"/>
                <w:numId w:val="27"/>
              </w:numPr>
              <w:autoSpaceDE w:val="0"/>
              <w:autoSpaceDN w:val="0"/>
              <w:adjustRightInd w:val="0"/>
              <w:rPr>
                <w:rFonts w:cstheme="minorHAnsi"/>
                <w:sz w:val="24"/>
                <w:szCs w:val="24"/>
              </w:rPr>
            </w:pPr>
            <w:r>
              <w:t xml:space="preserve">Write recognisable letters, most of which are correctly formed; </w:t>
            </w:r>
          </w:p>
          <w:p w:rsidR="00A75EF5" w:rsidRPr="00A75EF5" w:rsidRDefault="00A75EF5" w:rsidP="00A75EF5">
            <w:pPr>
              <w:pStyle w:val="ListParagraph"/>
              <w:numPr>
                <w:ilvl w:val="0"/>
                <w:numId w:val="27"/>
              </w:numPr>
              <w:autoSpaceDE w:val="0"/>
              <w:autoSpaceDN w:val="0"/>
              <w:adjustRightInd w:val="0"/>
              <w:rPr>
                <w:rFonts w:cstheme="minorHAnsi"/>
                <w:sz w:val="24"/>
                <w:szCs w:val="24"/>
              </w:rPr>
            </w:pPr>
            <w:r>
              <w:t xml:space="preserve">Spell words by identifying sounds in them and representing the sounds with a letter or letters; </w:t>
            </w:r>
          </w:p>
          <w:p w:rsidR="00A75EF5" w:rsidRPr="00A75EF5" w:rsidRDefault="00A75EF5" w:rsidP="00A75EF5">
            <w:pPr>
              <w:pStyle w:val="ListParagraph"/>
              <w:numPr>
                <w:ilvl w:val="0"/>
                <w:numId w:val="27"/>
              </w:numPr>
              <w:autoSpaceDE w:val="0"/>
              <w:autoSpaceDN w:val="0"/>
              <w:adjustRightInd w:val="0"/>
              <w:rPr>
                <w:rFonts w:cstheme="minorHAnsi"/>
                <w:sz w:val="24"/>
                <w:szCs w:val="24"/>
              </w:rPr>
            </w:pPr>
            <w:r>
              <w:t>Write simple phrases and sentences that can be read by others.</w:t>
            </w:r>
          </w:p>
        </w:tc>
      </w:tr>
      <w:tr w:rsidR="006E60A8" w:rsidRPr="00496F1D" w:rsidTr="00A75EF5">
        <w:trPr>
          <w:trHeight w:val="2487"/>
          <w:jc w:val="center"/>
        </w:trPr>
        <w:tc>
          <w:tcPr>
            <w:tcW w:w="10910" w:type="dxa"/>
          </w:tcPr>
          <w:p w:rsidR="006E60A8" w:rsidRPr="00496F1D" w:rsidRDefault="006E60A8" w:rsidP="001D5661">
            <w:pPr>
              <w:rPr>
                <w:rFonts w:cstheme="minorHAnsi"/>
                <w:b/>
                <w:sz w:val="24"/>
                <w:szCs w:val="24"/>
                <w:u w:val="single"/>
              </w:rPr>
            </w:pPr>
            <w:r w:rsidRPr="00496F1D">
              <w:rPr>
                <w:rFonts w:cstheme="minorHAnsi"/>
                <w:b/>
                <w:sz w:val="24"/>
                <w:szCs w:val="24"/>
                <w:u w:val="single"/>
              </w:rPr>
              <w:t xml:space="preserve">Year 1 </w:t>
            </w:r>
          </w:p>
          <w:p w:rsidR="006E60A8" w:rsidRPr="00496F1D" w:rsidRDefault="006E60A8" w:rsidP="001D5661">
            <w:pPr>
              <w:rPr>
                <w:rFonts w:cstheme="minorHAnsi"/>
                <w:b/>
                <w:sz w:val="24"/>
                <w:szCs w:val="24"/>
              </w:rPr>
            </w:pPr>
          </w:p>
          <w:p w:rsidR="006E60A8" w:rsidRPr="00496F1D" w:rsidRDefault="006E60A8" w:rsidP="001D5661">
            <w:pPr>
              <w:autoSpaceDE w:val="0"/>
              <w:autoSpaceDN w:val="0"/>
              <w:adjustRightInd w:val="0"/>
              <w:rPr>
                <w:rFonts w:cstheme="minorHAnsi"/>
                <w:bCs/>
                <w:sz w:val="24"/>
                <w:szCs w:val="24"/>
              </w:rPr>
            </w:pPr>
            <w:r w:rsidRPr="00496F1D">
              <w:rPr>
                <w:rFonts w:cstheme="minorHAnsi"/>
                <w:bCs/>
                <w:sz w:val="24"/>
                <w:szCs w:val="24"/>
              </w:rPr>
              <w:t>Pupils should be taught to:</w:t>
            </w:r>
          </w:p>
          <w:p w:rsidR="006E60A8" w:rsidRPr="00496F1D" w:rsidRDefault="006E60A8" w:rsidP="001D5661">
            <w:pPr>
              <w:pStyle w:val="ListParagraph"/>
              <w:numPr>
                <w:ilvl w:val="0"/>
                <w:numId w:val="9"/>
              </w:numPr>
              <w:autoSpaceDE w:val="0"/>
              <w:autoSpaceDN w:val="0"/>
              <w:adjustRightInd w:val="0"/>
              <w:rPr>
                <w:rFonts w:cstheme="minorHAnsi"/>
                <w:sz w:val="24"/>
                <w:szCs w:val="24"/>
              </w:rPr>
            </w:pPr>
            <w:r w:rsidRPr="00496F1D">
              <w:rPr>
                <w:rFonts w:cstheme="minorHAnsi"/>
                <w:sz w:val="24"/>
                <w:szCs w:val="24"/>
              </w:rPr>
              <w:t xml:space="preserve">sit correctly at a table, holding a pencil comfortably and correctly </w:t>
            </w:r>
          </w:p>
          <w:p w:rsidR="006E60A8" w:rsidRPr="00496F1D" w:rsidRDefault="006E60A8" w:rsidP="001D5661">
            <w:pPr>
              <w:pStyle w:val="ListParagraph"/>
              <w:numPr>
                <w:ilvl w:val="0"/>
                <w:numId w:val="9"/>
              </w:numPr>
              <w:autoSpaceDE w:val="0"/>
              <w:autoSpaceDN w:val="0"/>
              <w:adjustRightInd w:val="0"/>
              <w:rPr>
                <w:rFonts w:cstheme="minorHAnsi"/>
                <w:sz w:val="24"/>
                <w:szCs w:val="24"/>
              </w:rPr>
            </w:pPr>
            <w:r w:rsidRPr="00496F1D">
              <w:rPr>
                <w:rFonts w:cstheme="minorHAnsi"/>
                <w:sz w:val="24"/>
                <w:szCs w:val="24"/>
              </w:rPr>
              <w:t>begin to form lower-case letters in the correct direction, starting and finishing in the right place</w:t>
            </w:r>
          </w:p>
          <w:p w:rsidR="006E60A8" w:rsidRPr="00496F1D" w:rsidRDefault="006E60A8" w:rsidP="001D5661">
            <w:pPr>
              <w:pStyle w:val="ListParagraph"/>
              <w:numPr>
                <w:ilvl w:val="0"/>
                <w:numId w:val="9"/>
              </w:numPr>
              <w:autoSpaceDE w:val="0"/>
              <w:autoSpaceDN w:val="0"/>
              <w:adjustRightInd w:val="0"/>
              <w:rPr>
                <w:rFonts w:cstheme="minorHAnsi"/>
                <w:sz w:val="24"/>
                <w:szCs w:val="24"/>
              </w:rPr>
            </w:pPr>
            <w:r w:rsidRPr="00496F1D">
              <w:rPr>
                <w:rFonts w:cstheme="minorHAnsi"/>
                <w:sz w:val="24"/>
                <w:szCs w:val="24"/>
              </w:rPr>
              <w:t>form capital letters</w:t>
            </w:r>
          </w:p>
          <w:p w:rsidR="006E60A8" w:rsidRPr="00496F1D" w:rsidRDefault="006E60A8" w:rsidP="001D5661">
            <w:pPr>
              <w:pStyle w:val="ListParagraph"/>
              <w:numPr>
                <w:ilvl w:val="0"/>
                <w:numId w:val="9"/>
              </w:numPr>
              <w:autoSpaceDE w:val="0"/>
              <w:autoSpaceDN w:val="0"/>
              <w:adjustRightInd w:val="0"/>
              <w:rPr>
                <w:rFonts w:cstheme="minorHAnsi"/>
                <w:sz w:val="24"/>
                <w:szCs w:val="24"/>
              </w:rPr>
            </w:pPr>
            <w:r w:rsidRPr="00496F1D">
              <w:rPr>
                <w:rFonts w:cstheme="minorHAnsi"/>
                <w:sz w:val="24"/>
                <w:szCs w:val="24"/>
              </w:rPr>
              <w:t>form digits 0–9</w:t>
            </w:r>
          </w:p>
          <w:p w:rsidR="006E60A8" w:rsidRPr="00496F1D" w:rsidRDefault="006E60A8" w:rsidP="006E60A8">
            <w:pPr>
              <w:pStyle w:val="ListParagraph"/>
              <w:numPr>
                <w:ilvl w:val="0"/>
                <w:numId w:val="9"/>
              </w:numPr>
              <w:autoSpaceDE w:val="0"/>
              <w:autoSpaceDN w:val="0"/>
              <w:adjustRightInd w:val="0"/>
              <w:rPr>
                <w:rFonts w:cstheme="minorHAnsi"/>
                <w:sz w:val="24"/>
                <w:szCs w:val="24"/>
              </w:rPr>
            </w:pPr>
            <w:r w:rsidRPr="00496F1D">
              <w:rPr>
                <w:rFonts w:cstheme="minorHAnsi"/>
                <w:sz w:val="24"/>
                <w:szCs w:val="24"/>
              </w:rPr>
              <w:t>understand which letters belong to which handwriting ‘families’ and to practise these</w:t>
            </w:r>
          </w:p>
        </w:tc>
      </w:tr>
      <w:tr w:rsidR="006E60A8" w:rsidRPr="00496F1D" w:rsidTr="00A75EF5">
        <w:trPr>
          <w:trHeight w:val="2820"/>
          <w:jc w:val="center"/>
        </w:trPr>
        <w:tc>
          <w:tcPr>
            <w:tcW w:w="10910" w:type="dxa"/>
          </w:tcPr>
          <w:p w:rsidR="006E60A8" w:rsidRPr="00496F1D" w:rsidRDefault="006E60A8" w:rsidP="001D5661">
            <w:pPr>
              <w:autoSpaceDE w:val="0"/>
              <w:autoSpaceDN w:val="0"/>
              <w:adjustRightInd w:val="0"/>
              <w:rPr>
                <w:rFonts w:cstheme="minorHAnsi"/>
                <w:b/>
                <w:sz w:val="24"/>
                <w:szCs w:val="24"/>
                <w:u w:val="single"/>
              </w:rPr>
            </w:pPr>
            <w:r w:rsidRPr="00496F1D">
              <w:rPr>
                <w:rFonts w:cstheme="minorHAnsi"/>
                <w:b/>
                <w:sz w:val="24"/>
                <w:szCs w:val="24"/>
                <w:u w:val="single"/>
              </w:rPr>
              <w:t>Year 2</w:t>
            </w:r>
          </w:p>
          <w:p w:rsidR="006E60A8" w:rsidRPr="00496F1D" w:rsidRDefault="006E60A8" w:rsidP="001D5661">
            <w:pPr>
              <w:autoSpaceDE w:val="0"/>
              <w:autoSpaceDN w:val="0"/>
              <w:adjustRightInd w:val="0"/>
              <w:rPr>
                <w:rFonts w:cstheme="minorHAnsi"/>
                <w:b/>
                <w:sz w:val="24"/>
                <w:szCs w:val="24"/>
              </w:rPr>
            </w:pPr>
          </w:p>
          <w:p w:rsidR="006E60A8" w:rsidRPr="00496F1D" w:rsidRDefault="006E60A8" w:rsidP="001D5661">
            <w:pPr>
              <w:autoSpaceDE w:val="0"/>
              <w:autoSpaceDN w:val="0"/>
              <w:adjustRightInd w:val="0"/>
              <w:rPr>
                <w:rFonts w:cstheme="minorHAnsi"/>
                <w:bCs/>
                <w:sz w:val="24"/>
                <w:szCs w:val="24"/>
              </w:rPr>
            </w:pPr>
            <w:r w:rsidRPr="00496F1D">
              <w:rPr>
                <w:rFonts w:cstheme="minorHAnsi"/>
                <w:bCs/>
                <w:sz w:val="24"/>
                <w:szCs w:val="24"/>
              </w:rPr>
              <w:t>Pupils should be taught to:</w:t>
            </w:r>
          </w:p>
          <w:p w:rsidR="006E60A8" w:rsidRPr="00496F1D" w:rsidRDefault="006E60A8" w:rsidP="001D5661">
            <w:pPr>
              <w:pStyle w:val="ListParagraph"/>
              <w:numPr>
                <w:ilvl w:val="0"/>
                <w:numId w:val="6"/>
              </w:numPr>
              <w:autoSpaceDE w:val="0"/>
              <w:autoSpaceDN w:val="0"/>
              <w:adjustRightInd w:val="0"/>
              <w:rPr>
                <w:rFonts w:cstheme="minorHAnsi"/>
                <w:sz w:val="24"/>
                <w:szCs w:val="24"/>
              </w:rPr>
            </w:pPr>
            <w:r w:rsidRPr="00496F1D">
              <w:rPr>
                <w:rFonts w:cstheme="minorHAnsi"/>
                <w:sz w:val="24"/>
                <w:szCs w:val="24"/>
              </w:rPr>
              <w:t>form lower-case letters of the correct size relative to one another</w:t>
            </w:r>
          </w:p>
          <w:p w:rsidR="006E60A8" w:rsidRPr="00496F1D" w:rsidRDefault="006E60A8" w:rsidP="001D5661">
            <w:pPr>
              <w:pStyle w:val="ListParagraph"/>
              <w:numPr>
                <w:ilvl w:val="0"/>
                <w:numId w:val="6"/>
              </w:numPr>
              <w:autoSpaceDE w:val="0"/>
              <w:autoSpaceDN w:val="0"/>
              <w:adjustRightInd w:val="0"/>
              <w:rPr>
                <w:rFonts w:cstheme="minorHAnsi"/>
                <w:sz w:val="24"/>
                <w:szCs w:val="24"/>
              </w:rPr>
            </w:pPr>
            <w:r w:rsidRPr="00496F1D">
              <w:rPr>
                <w:rFonts w:cstheme="minorHAnsi"/>
                <w:sz w:val="24"/>
                <w:szCs w:val="24"/>
              </w:rPr>
              <w:t>start using some of the diagonal and horizontal strokes needed to join letters and</w:t>
            </w:r>
          </w:p>
          <w:p w:rsidR="006E60A8" w:rsidRPr="00496F1D" w:rsidRDefault="006E60A8" w:rsidP="001D5661">
            <w:pPr>
              <w:pStyle w:val="ListParagraph"/>
              <w:numPr>
                <w:ilvl w:val="0"/>
                <w:numId w:val="6"/>
              </w:numPr>
              <w:autoSpaceDE w:val="0"/>
              <w:autoSpaceDN w:val="0"/>
              <w:adjustRightInd w:val="0"/>
              <w:rPr>
                <w:rFonts w:cstheme="minorHAnsi"/>
                <w:sz w:val="24"/>
                <w:szCs w:val="24"/>
              </w:rPr>
            </w:pPr>
            <w:r w:rsidRPr="00496F1D">
              <w:rPr>
                <w:rFonts w:cstheme="minorHAnsi"/>
                <w:sz w:val="24"/>
                <w:szCs w:val="24"/>
              </w:rPr>
              <w:t>understand which letters, when adjacent to one another, are best left un-joined</w:t>
            </w:r>
          </w:p>
          <w:p w:rsidR="006E60A8" w:rsidRPr="00496F1D" w:rsidRDefault="006E60A8" w:rsidP="001D5661">
            <w:pPr>
              <w:pStyle w:val="ListParagraph"/>
              <w:numPr>
                <w:ilvl w:val="0"/>
                <w:numId w:val="6"/>
              </w:numPr>
              <w:autoSpaceDE w:val="0"/>
              <w:autoSpaceDN w:val="0"/>
              <w:adjustRightInd w:val="0"/>
              <w:rPr>
                <w:rFonts w:cstheme="minorHAnsi"/>
                <w:sz w:val="24"/>
                <w:szCs w:val="24"/>
              </w:rPr>
            </w:pPr>
            <w:r w:rsidRPr="00496F1D">
              <w:rPr>
                <w:rFonts w:cstheme="minorHAnsi"/>
                <w:sz w:val="24"/>
                <w:szCs w:val="24"/>
              </w:rPr>
              <w:t>write capital letters and digits of the correct size, orientation and relationship to one another and to lower case letters</w:t>
            </w:r>
          </w:p>
          <w:p w:rsidR="006E60A8" w:rsidRPr="00496F1D" w:rsidRDefault="006E60A8" w:rsidP="00042CCB">
            <w:pPr>
              <w:pStyle w:val="ListParagraph"/>
              <w:numPr>
                <w:ilvl w:val="0"/>
                <w:numId w:val="6"/>
              </w:numPr>
              <w:autoSpaceDE w:val="0"/>
              <w:autoSpaceDN w:val="0"/>
              <w:adjustRightInd w:val="0"/>
              <w:rPr>
                <w:rFonts w:cstheme="minorHAnsi"/>
                <w:sz w:val="24"/>
                <w:szCs w:val="24"/>
              </w:rPr>
            </w:pPr>
            <w:r w:rsidRPr="00496F1D">
              <w:rPr>
                <w:rFonts w:cstheme="minorHAnsi"/>
                <w:sz w:val="24"/>
                <w:szCs w:val="24"/>
              </w:rPr>
              <w:t>use spacing between words that reflects the size of the letters</w:t>
            </w:r>
          </w:p>
        </w:tc>
      </w:tr>
      <w:tr w:rsidR="006E60A8" w:rsidRPr="00496F1D" w:rsidTr="00A75EF5">
        <w:trPr>
          <w:jc w:val="center"/>
        </w:trPr>
        <w:tc>
          <w:tcPr>
            <w:tcW w:w="10910" w:type="dxa"/>
          </w:tcPr>
          <w:p w:rsidR="00042CCB" w:rsidRPr="00496F1D" w:rsidRDefault="00042CCB" w:rsidP="001D5661">
            <w:pPr>
              <w:autoSpaceDE w:val="0"/>
              <w:autoSpaceDN w:val="0"/>
              <w:adjustRightInd w:val="0"/>
              <w:rPr>
                <w:rFonts w:cstheme="minorHAnsi"/>
                <w:b/>
                <w:bCs/>
                <w:sz w:val="24"/>
                <w:szCs w:val="24"/>
                <w:u w:val="single"/>
              </w:rPr>
            </w:pPr>
            <w:r w:rsidRPr="00496F1D">
              <w:rPr>
                <w:rFonts w:cstheme="minorHAnsi"/>
                <w:b/>
                <w:bCs/>
                <w:sz w:val="24"/>
                <w:szCs w:val="24"/>
                <w:u w:val="single"/>
              </w:rPr>
              <w:t>Years 3-4</w:t>
            </w:r>
          </w:p>
          <w:p w:rsidR="00042CCB" w:rsidRPr="00496F1D" w:rsidRDefault="00042CCB" w:rsidP="001D5661">
            <w:pPr>
              <w:autoSpaceDE w:val="0"/>
              <w:autoSpaceDN w:val="0"/>
              <w:adjustRightInd w:val="0"/>
              <w:rPr>
                <w:rFonts w:cstheme="minorHAnsi"/>
                <w:b/>
                <w:bCs/>
                <w:sz w:val="24"/>
                <w:szCs w:val="24"/>
                <w:u w:val="single"/>
              </w:rPr>
            </w:pPr>
          </w:p>
          <w:p w:rsidR="006E60A8" w:rsidRPr="00496F1D" w:rsidRDefault="006E60A8" w:rsidP="001D5661">
            <w:pPr>
              <w:autoSpaceDE w:val="0"/>
              <w:autoSpaceDN w:val="0"/>
              <w:adjustRightInd w:val="0"/>
              <w:rPr>
                <w:rFonts w:cstheme="minorHAnsi"/>
                <w:bCs/>
                <w:sz w:val="24"/>
                <w:szCs w:val="24"/>
              </w:rPr>
            </w:pPr>
            <w:r w:rsidRPr="00496F1D">
              <w:rPr>
                <w:rFonts w:cstheme="minorHAnsi"/>
                <w:bCs/>
                <w:sz w:val="24"/>
                <w:szCs w:val="24"/>
              </w:rPr>
              <w:t>Pupils should be taught to:</w:t>
            </w:r>
          </w:p>
          <w:p w:rsidR="006E60A8" w:rsidRPr="00496F1D" w:rsidRDefault="006E60A8" w:rsidP="001D5661">
            <w:pPr>
              <w:pStyle w:val="ListParagraph"/>
              <w:numPr>
                <w:ilvl w:val="0"/>
                <w:numId w:val="14"/>
              </w:numPr>
              <w:autoSpaceDE w:val="0"/>
              <w:autoSpaceDN w:val="0"/>
              <w:adjustRightInd w:val="0"/>
              <w:rPr>
                <w:rFonts w:cstheme="minorHAnsi"/>
                <w:sz w:val="24"/>
                <w:szCs w:val="24"/>
              </w:rPr>
            </w:pPr>
            <w:r w:rsidRPr="00496F1D">
              <w:rPr>
                <w:rFonts w:cstheme="minorHAnsi"/>
                <w:sz w:val="24"/>
                <w:szCs w:val="24"/>
              </w:rPr>
              <w:t>use the diagonal and horizontal strokes that are needed to join letters and understand which letters, when adjacent to one another, are best left un-joined</w:t>
            </w:r>
          </w:p>
          <w:p w:rsidR="00A133C1" w:rsidRPr="00496F1D" w:rsidRDefault="006E60A8" w:rsidP="00042CCB">
            <w:pPr>
              <w:pStyle w:val="ListParagraph"/>
              <w:numPr>
                <w:ilvl w:val="0"/>
                <w:numId w:val="14"/>
              </w:numPr>
              <w:autoSpaceDE w:val="0"/>
              <w:autoSpaceDN w:val="0"/>
              <w:adjustRightInd w:val="0"/>
              <w:rPr>
                <w:rFonts w:cstheme="minorHAnsi"/>
                <w:b/>
                <w:sz w:val="24"/>
                <w:szCs w:val="24"/>
                <w:u w:val="single"/>
              </w:rPr>
            </w:pPr>
            <w:r w:rsidRPr="00496F1D">
              <w:rPr>
                <w:rFonts w:cstheme="minorHAnsi"/>
                <w:sz w:val="24"/>
                <w:szCs w:val="24"/>
              </w:rPr>
              <w:t xml:space="preserve">increase the legibility, consistency and quality of their handwriting </w:t>
            </w:r>
            <w:r w:rsidR="00020620">
              <w:t xml:space="preserve">for example, by ensuring that the </w:t>
            </w:r>
            <w:proofErr w:type="spellStart"/>
            <w:r w:rsidR="00020620">
              <w:t>downstrokes</w:t>
            </w:r>
            <w:proofErr w:type="spellEnd"/>
            <w:r w:rsidR="00020620">
              <w:t xml:space="preserve"> of letters are parallel and equidistant; that lines of writing are spaced sufficiently so that the ascenders and descenders of letters do not touch</w:t>
            </w:r>
          </w:p>
        </w:tc>
      </w:tr>
      <w:tr w:rsidR="006E60A8" w:rsidRPr="00496F1D" w:rsidTr="00A75EF5">
        <w:trPr>
          <w:jc w:val="center"/>
        </w:trPr>
        <w:tc>
          <w:tcPr>
            <w:tcW w:w="10910" w:type="dxa"/>
          </w:tcPr>
          <w:p w:rsidR="00042CCB" w:rsidRPr="00496F1D" w:rsidRDefault="00042CCB" w:rsidP="001D5661">
            <w:pPr>
              <w:autoSpaceDE w:val="0"/>
              <w:autoSpaceDN w:val="0"/>
              <w:adjustRightInd w:val="0"/>
              <w:rPr>
                <w:rFonts w:cstheme="minorHAnsi"/>
                <w:b/>
                <w:bCs/>
                <w:sz w:val="24"/>
                <w:szCs w:val="24"/>
                <w:u w:val="single"/>
              </w:rPr>
            </w:pPr>
            <w:r w:rsidRPr="00496F1D">
              <w:rPr>
                <w:rFonts w:cstheme="minorHAnsi"/>
                <w:b/>
                <w:bCs/>
                <w:sz w:val="24"/>
                <w:szCs w:val="24"/>
                <w:u w:val="single"/>
              </w:rPr>
              <w:t>Years 5-6</w:t>
            </w:r>
          </w:p>
          <w:p w:rsidR="00042CCB" w:rsidRPr="00496F1D" w:rsidRDefault="00042CCB" w:rsidP="001D5661">
            <w:pPr>
              <w:autoSpaceDE w:val="0"/>
              <w:autoSpaceDN w:val="0"/>
              <w:adjustRightInd w:val="0"/>
              <w:rPr>
                <w:rFonts w:cstheme="minorHAnsi"/>
                <w:b/>
                <w:bCs/>
                <w:sz w:val="24"/>
                <w:szCs w:val="24"/>
                <w:u w:val="single"/>
              </w:rPr>
            </w:pPr>
          </w:p>
          <w:p w:rsidR="006E60A8" w:rsidRPr="00496F1D" w:rsidRDefault="006E60A8" w:rsidP="001D5661">
            <w:pPr>
              <w:autoSpaceDE w:val="0"/>
              <w:autoSpaceDN w:val="0"/>
              <w:adjustRightInd w:val="0"/>
              <w:rPr>
                <w:rFonts w:cstheme="minorHAnsi"/>
                <w:bCs/>
                <w:sz w:val="24"/>
                <w:szCs w:val="24"/>
              </w:rPr>
            </w:pPr>
            <w:r w:rsidRPr="00496F1D">
              <w:rPr>
                <w:rFonts w:cstheme="minorHAnsi"/>
                <w:bCs/>
                <w:sz w:val="24"/>
                <w:szCs w:val="24"/>
              </w:rPr>
              <w:t>Pupils should be taught to:</w:t>
            </w:r>
          </w:p>
          <w:p w:rsidR="006E60A8" w:rsidRPr="00496F1D" w:rsidRDefault="006E60A8" w:rsidP="001D5661">
            <w:pPr>
              <w:autoSpaceDE w:val="0"/>
              <w:autoSpaceDN w:val="0"/>
              <w:adjustRightInd w:val="0"/>
              <w:rPr>
                <w:rFonts w:cstheme="minorHAnsi"/>
                <w:b/>
                <w:bCs/>
                <w:sz w:val="24"/>
                <w:szCs w:val="24"/>
              </w:rPr>
            </w:pPr>
          </w:p>
          <w:p w:rsidR="00042CCB" w:rsidRPr="00496F1D" w:rsidRDefault="006E60A8" w:rsidP="00042CCB">
            <w:pPr>
              <w:pStyle w:val="ListParagraph"/>
              <w:numPr>
                <w:ilvl w:val="0"/>
                <w:numId w:val="15"/>
              </w:numPr>
              <w:autoSpaceDE w:val="0"/>
              <w:autoSpaceDN w:val="0"/>
              <w:adjustRightInd w:val="0"/>
              <w:rPr>
                <w:rFonts w:cstheme="minorHAnsi"/>
                <w:sz w:val="24"/>
                <w:szCs w:val="24"/>
              </w:rPr>
            </w:pPr>
            <w:r w:rsidRPr="00496F1D">
              <w:rPr>
                <w:rFonts w:cstheme="minorHAnsi"/>
                <w:sz w:val="24"/>
                <w:szCs w:val="24"/>
              </w:rPr>
              <w:t>write legibly, fluently and with increasing speed by:</w:t>
            </w:r>
          </w:p>
          <w:p w:rsidR="00042CCB" w:rsidRPr="00496F1D" w:rsidRDefault="00042CCB" w:rsidP="00042CCB">
            <w:pPr>
              <w:pStyle w:val="ListParagraph"/>
              <w:autoSpaceDE w:val="0"/>
              <w:autoSpaceDN w:val="0"/>
              <w:adjustRightInd w:val="0"/>
              <w:rPr>
                <w:rFonts w:cstheme="minorHAnsi"/>
                <w:sz w:val="24"/>
                <w:szCs w:val="24"/>
              </w:rPr>
            </w:pPr>
          </w:p>
          <w:p w:rsidR="006E60A8" w:rsidRPr="00496F1D" w:rsidRDefault="006E60A8" w:rsidP="00042CCB">
            <w:pPr>
              <w:pStyle w:val="ListParagraph"/>
              <w:numPr>
                <w:ilvl w:val="0"/>
                <w:numId w:val="24"/>
              </w:numPr>
              <w:autoSpaceDE w:val="0"/>
              <w:autoSpaceDN w:val="0"/>
              <w:adjustRightInd w:val="0"/>
              <w:rPr>
                <w:rFonts w:cstheme="minorHAnsi"/>
                <w:sz w:val="24"/>
                <w:szCs w:val="24"/>
              </w:rPr>
            </w:pPr>
            <w:r w:rsidRPr="00496F1D">
              <w:rPr>
                <w:rFonts w:cstheme="minorHAnsi"/>
                <w:sz w:val="24"/>
                <w:szCs w:val="24"/>
              </w:rPr>
              <w:t>choosing which shape of a letter to use when given choices and deciding whether or not to join specific letters</w:t>
            </w:r>
          </w:p>
          <w:p w:rsidR="006E60A8" w:rsidRPr="00496F1D" w:rsidRDefault="006E60A8" w:rsidP="001D5661">
            <w:pPr>
              <w:autoSpaceDE w:val="0"/>
              <w:autoSpaceDN w:val="0"/>
              <w:adjustRightInd w:val="0"/>
              <w:rPr>
                <w:rFonts w:cstheme="minorHAnsi"/>
                <w:sz w:val="24"/>
                <w:szCs w:val="24"/>
              </w:rPr>
            </w:pPr>
          </w:p>
          <w:p w:rsidR="006E60A8" w:rsidRPr="00496F1D" w:rsidRDefault="006E60A8" w:rsidP="00042CCB">
            <w:pPr>
              <w:pStyle w:val="ListParagraph"/>
              <w:numPr>
                <w:ilvl w:val="0"/>
                <w:numId w:val="24"/>
              </w:numPr>
              <w:autoSpaceDE w:val="0"/>
              <w:autoSpaceDN w:val="0"/>
              <w:adjustRightInd w:val="0"/>
              <w:rPr>
                <w:rFonts w:cstheme="minorHAnsi"/>
                <w:b/>
                <w:sz w:val="24"/>
                <w:szCs w:val="24"/>
                <w:u w:val="single"/>
              </w:rPr>
            </w:pPr>
            <w:r w:rsidRPr="00496F1D">
              <w:rPr>
                <w:rFonts w:cstheme="minorHAnsi"/>
                <w:sz w:val="24"/>
                <w:szCs w:val="24"/>
              </w:rPr>
              <w:t xml:space="preserve">choosing the writing implement that is </w:t>
            </w:r>
            <w:r w:rsidR="00A133C1" w:rsidRPr="00496F1D">
              <w:rPr>
                <w:rFonts w:cstheme="minorHAnsi"/>
                <w:sz w:val="24"/>
                <w:szCs w:val="24"/>
              </w:rPr>
              <w:t>best suited for a task</w:t>
            </w:r>
          </w:p>
        </w:tc>
      </w:tr>
    </w:tbl>
    <w:p w:rsidR="00531D6D" w:rsidRPr="00496F1D" w:rsidRDefault="00531D6D" w:rsidP="00531D6D">
      <w:pPr>
        <w:autoSpaceDE w:val="0"/>
        <w:autoSpaceDN w:val="0"/>
        <w:adjustRightInd w:val="0"/>
        <w:spacing w:after="0" w:line="240" w:lineRule="auto"/>
        <w:rPr>
          <w:rFonts w:cstheme="minorHAnsi"/>
          <w:sz w:val="24"/>
          <w:szCs w:val="24"/>
        </w:rPr>
      </w:pPr>
    </w:p>
    <w:sectPr w:rsidR="00531D6D" w:rsidRPr="00496F1D" w:rsidSect="0035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695"/>
    <w:multiLevelType w:val="hybridMultilevel"/>
    <w:tmpl w:val="F34AF8D4"/>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7E7"/>
    <w:multiLevelType w:val="hybridMultilevel"/>
    <w:tmpl w:val="523AD7EC"/>
    <w:lvl w:ilvl="0" w:tplc="08090003">
      <w:start w:val="1"/>
      <w:numFmt w:val="bullet"/>
      <w:lvlText w:val="o"/>
      <w:lvlJc w:val="left"/>
      <w:pPr>
        <w:ind w:left="2115" w:hanging="360"/>
      </w:pPr>
      <w:rPr>
        <w:rFonts w:ascii="Courier New" w:hAnsi="Courier New" w:cs="Courier New"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 w15:restartNumberingAfterBreak="0">
    <w:nsid w:val="0F2064D2"/>
    <w:multiLevelType w:val="hybridMultilevel"/>
    <w:tmpl w:val="21BEC754"/>
    <w:lvl w:ilvl="0" w:tplc="E56AB2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1501F"/>
    <w:multiLevelType w:val="hybridMultilevel"/>
    <w:tmpl w:val="EDBE39BE"/>
    <w:lvl w:ilvl="0" w:tplc="E56AB2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71099"/>
    <w:multiLevelType w:val="hybridMultilevel"/>
    <w:tmpl w:val="F236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1754"/>
    <w:multiLevelType w:val="multilevel"/>
    <w:tmpl w:val="73365854"/>
    <w:lvl w:ilvl="0">
      <w:numFmt w:val="bullet"/>
      <w:lvlText w:val="•"/>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7E18F1"/>
    <w:multiLevelType w:val="hybridMultilevel"/>
    <w:tmpl w:val="0A5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0BE1"/>
    <w:multiLevelType w:val="hybridMultilevel"/>
    <w:tmpl w:val="D3BEE0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66A3052"/>
    <w:multiLevelType w:val="hybridMultilevel"/>
    <w:tmpl w:val="8D0EBD80"/>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F2BB4"/>
    <w:multiLevelType w:val="hybridMultilevel"/>
    <w:tmpl w:val="0B541A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A49A3"/>
    <w:multiLevelType w:val="hybridMultilevel"/>
    <w:tmpl w:val="731EEAF4"/>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678A5"/>
    <w:multiLevelType w:val="hybridMultilevel"/>
    <w:tmpl w:val="5002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D6DC8"/>
    <w:multiLevelType w:val="hybridMultilevel"/>
    <w:tmpl w:val="DAA20E74"/>
    <w:lvl w:ilvl="0" w:tplc="0809000F">
      <w:start w:val="1"/>
      <w:numFmt w:val="decimal"/>
      <w:lvlText w:val="%1."/>
      <w:lvlJc w:val="left"/>
      <w:pPr>
        <w:ind w:left="2115" w:hanging="360"/>
      </w:pPr>
    </w:lvl>
    <w:lvl w:ilvl="1" w:tplc="08090019" w:tentative="1">
      <w:start w:val="1"/>
      <w:numFmt w:val="lowerLetter"/>
      <w:lvlText w:val="%2."/>
      <w:lvlJc w:val="left"/>
      <w:pPr>
        <w:ind w:left="2835" w:hanging="360"/>
      </w:p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13" w15:restartNumberingAfterBreak="0">
    <w:nsid w:val="4A4278B3"/>
    <w:multiLevelType w:val="hybridMultilevel"/>
    <w:tmpl w:val="6CE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23C2A"/>
    <w:multiLevelType w:val="hybridMultilevel"/>
    <w:tmpl w:val="AED8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04F94"/>
    <w:multiLevelType w:val="hybridMultilevel"/>
    <w:tmpl w:val="6D92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7092C"/>
    <w:multiLevelType w:val="hybridMultilevel"/>
    <w:tmpl w:val="19ECDA5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927E4"/>
    <w:multiLevelType w:val="hybridMultilevel"/>
    <w:tmpl w:val="E128452A"/>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34E01"/>
    <w:multiLevelType w:val="hybridMultilevel"/>
    <w:tmpl w:val="88D84FA4"/>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16060"/>
    <w:multiLevelType w:val="multilevel"/>
    <w:tmpl w:val="73365854"/>
    <w:lvl w:ilvl="0">
      <w:numFmt w:val="bullet"/>
      <w:lvlText w:val="•"/>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E16EF"/>
    <w:multiLevelType w:val="hybridMultilevel"/>
    <w:tmpl w:val="E3C246EE"/>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D3826"/>
    <w:multiLevelType w:val="hybridMultilevel"/>
    <w:tmpl w:val="FE70B5BE"/>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86D07"/>
    <w:multiLevelType w:val="hybridMultilevel"/>
    <w:tmpl w:val="DBCEF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0A416C"/>
    <w:multiLevelType w:val="multilevel"/>
    <w:tmpl w:val="73365854"/>
    <w:lvl w:ilvl="0">
      <w:numFmt w:val="bullet"/>
      <w:lvlText w:val="•"/>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0E4B1B"/>
    <w:multiLevelType w:val="hybridMultilevel"/>
    <w:tmpl w:val="41ACEBD4"/>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13B55"/>
    <w:multiLevelType w:val="hybridMultilevel"/>
    <w:tmpl w:val="B46ACC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52C7B"/>
    <w:multiLevelType w:val="hybridMultilevel"/>
    <w:tmpl w:val="675470BC"/>
    <w:lvl w:ilvl="0" w:tplc="E56AB2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3"/>
  </w:num>
  <w:num w:numId="5">
    <w:abstractNumId w:val="8"/>
  </w:num>
  <w:num w:numId="6">
    <w:abstractNumId w:val="2"/>
  </w:num>
  <w:num w:numId="7">
    <w:abstractNumId w:val="18"/>
  </w:num>
  <w:num w:numId="8">
    <w:abstractNumId w:val="21"/>
  </w:num>
  <w:num w:numId="9">
    <w:abstractNumId w:val="3"/>
  </w:num>
  <w:num w:numId="10">
    <w:abstractNumId w:val="26"/>
  </w:num>
  <w:num w:numId="11">
    <w:abstractNumId w:val="10"/>
  </w:num>
  <w:num w:numId="12">
    <w:abstractNumId w:val="0"/>
  </w:num>
  <w:num w:numId="13">
    <w:abstractNumId w:val="24"/>
  </w:num>
  <w:num w:numId="14">
    <w:abstractNumId w:val="17"/>
  </w:num>
  <w:num w:numId="15">
    <w:abstractNumId w:val="20"/>
  </w:num>
  <w:num w:numId="16">
    <w:abstractNumId w:val="5"/>
  </w:num>
  <w:num w:numId="17">
    <w:abstractNumId w:val="22"/>
  </w:num>
  <w:num w:numId="18">
    <w:abstractNumId w:val="25"/>
  </w:num>
  <w:num w:numId="19">
    <w:abstractNumId w:val="9"/>
  </w:num>
  <w:num w:numId="20">
    <w:abstractNumId w:val="19"/>
  </w:num>
  <w:num w:numId="21">
    <w:abstractNumId w:val="23"/>
  </w:num>
  <w:num w:numId="22">
    <w:abstractNumId w:val="16"/>
  </w:num>
  <w:num w:numId="23">
    <w:abstractNumId w:val="12"/>
  </w:num>
  <w:num w:numId="24">
    <w:abstractNumId w:val="1"/>
  </w:num>
  <w:num w:numId="25">
    <w:abstractNumId w:val="4"/>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6D"/>
    <w:rsid w:val="00020620"/>
    <w:rsid w:val="00042CCB"/>
    <w:rsid w:val="000969E6"/>
    <w:rsid w:val="00145182"/>
    <w:rsid w:val="001D5661"/>
    <w:rsid w:val="00320DF5"/>
    <w:rsid w:val="003554B0"/>
    <w:rsid w:val="003572D4"/>
    <w:rsid w:val="003B2620"/>
    <w:rsid w:val="003C722E"/>
    <w:rsid w:val="003D38B9"/>
    <w:rsid w:val="00427467"/>
    <w:rsid w:val="004612BC"/>
    <w:rsid w:val="00496F1D"/>
    <w:rsid w:val="004B75F4"/>
    <w:rsid w:val="00531D6D"/>
    <w:rsid w:val="006326A7"/>
    <w:rsid w:val="00662E99"/>
    <w:rsid w:val="006E38C0"/>
    <w:rsid w:val="006E60A8"/>
    <w:rsid w:val="007B6D36"/>
    <w:rsid w:val="008A4241"/>
    <w:rsid w:val="009948D7"/>
    <w:rsid w:val="009E0C50"/>
    <w:rsid w:val="00A133C1"/>
    <w:rsid w:val="00A75EF5"/>
    <w:rsid w:val="00B6645D"/>
    <w:rsid w:val="00BE6947"/>
    <w:rsid w:val="00E42BC5"/>
    <w:rsid w:val="00E63C90"/>
    <w:rsid w:val="00F0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AB91"/>
  <w15:chartTrackingRefBased/>
  <w15:docId w15:val="{2976BD3D-FF75-450F-98FD-F8775A9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D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3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D6D"/>
    <w:pPr>
      <w:ind w:left="720"/>
      <w:contextualSpacing/>
    </w:pPr>
  </w:style>
  <w:style w:type="paragraph" w:customStyle="1" w:styleId="Default">
    <w:name w:val="Default"/>
    <w:rsid w:val="001451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939-CCE2-4084-AAF0-CD8A8DCE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2</cp:revision>
  <cp:lastPrinted>2023-10-06T14:30:00Z</cp:lastPrinted>
  <dcterms:created xsi:type="dcterms:W3CDTF">2023-11-10T22:31:00Z</dcterms:created>
  <dcterms:modified xsi:type="dcterms:W3CDTF">2023-11-10T22:31:00Z</dcterms:modified>
</cp:coreProperties>
</file>